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F1C" w:rsidRDefault="00E00F1C" w:rsidP="00E00F1C"/>
    <w:p w:rsidR="004F040C" w:rsidRDefault="004F040C" w:rsidP="00E00F1C">
      <w:pPr>
        <w:jc w:val="center"/>
        <w:rPr>
          <w:rFonts w:cs="Arial"/>
          <w:b/>
          <w:color w:val="000080"/>
          <w:sz w:val="48"/>
        </w:rPr>
      </w:pPr>
      <w:r>
        <w:rPr>
          <w:rFonts w:cs="Arial"/>
          <w:b/>
          <w:color w:val="000080"/>
          <w:sz w:val="48"/>
        </w:rPr>
        <w:fldChar w:fldCharType="begin"/>
      </w:r>
      <w:r>
        <w:rPr>
          <w:rFonts w:cs="Arial"/>
          <w:b/>
          <w:color w:val="000080"/>
          <w:sz w:val="48"/>
        </w:rPr>
        <w:instrText xml:space="preserve"> TITLE   \* MERGEFORMAT </w:instrText>
      </w:r>
      <w:r>
        <w:rPr>
          <w:rFonts w:cs="Arial"/>
          <w:b/>
          <w:color w:val="000080"/>
          <w:sz w:val="48"/>
        </w:rPr>
        <w:fldChar w:fldCharType="separate"/>
      </w:r>
      <w:r w:rsidR="00C07008">
        <w:rPr>
          <w:rFonts w:cs="Arial"/>
          <w:b/>
          <w:color w:val="000080"/>
          <w:sz w:val="48"/>
        </w:rPr>
        <w:t>Technické řešení č. 15</w:t>
      </w:r>
      <w:r>
        <w:rPr>
          <w:rFonts w:cs="Arial"/>
          <w:b/>
          <w:color w:val="000080"/>
          <w:sz w:val="48"/>
        </w:rPr>
        <w:fldChar w:fldCharType="end"/>
      </w:r>
    </w:p>
    <w:p w:rsidR="004F040C" w:rsidRDefault="004F040C" w:rsidP="00E00F1C">
      <w:pPr>
        <w:jc w:val="center"/>
        <w:rPr>
          <w:rFonts w:cs="Arial"/>
          <w:b/>
          <w:color w:val="000080"/>
          <w:sz w:val="48"/>
        </w:rPr>
      </w:pPr>
    </w:p>
    <w:p w:rsidR="00E00F1C" w:rsidRPr="004D251C" w:rsidRDefault="005C2398" w:rsidP="00E00F1C">
      <w:pPr>
        <w:jc w:val="center"/>
        <w:rPr>
          <w:rFonts w:cs="Arial"/>
          <w:b/>
          <w:color w:val="000080"/>
          <w:sz w:val="48"/>
        </w:rPr>
      </w:pPr>
      <w:r>
        <w:rPr>
          <w:rFonts w:cs="Arial"/>
          <w:b/>
          <w:color w:val="000080"/>
          <w:sz w:val="48"/>
        </w:rPr>
        <w:fldChar w:fldCharType="begin"/>
      </w:r>
      <w:r>
        <w:rPr>
          <w:rFonts w:cs="Arial"/>
          <w:b/>
          <w:color w:val="000080"/>
          <w:sz w:val="48"/>
        </w:rPr>
        <w:instrText xml:space="preserve"> SUBJECT  \* Upper  \* MERGEFORMAT </w:instrText>
      </w:r>
      <w:r>
        <w:rPr>
          <w:rFonts w:cs="Arial"/>
          <w:b/>
          <w:color w:val="000080"/>
          <w:sz w:val="48"/>
        </w:rPr>
        <w:fldChar w:fldCharType="separate"/>
      </w:r>
      <w:r w:rsidR="00C07008">
        <w:rPr>
          <w:rFonts w:cs="Arial"/>
          <w:b/>
          <w:color w:val="000080"/>
          <w:sz w:val="48"/>
        </w:rPr>
        <w:t>HROMADNÉ ODESLÁNÍ ZAMĚSTNAVATELE - POPIS KONTROL</w:t>
      </w:r>
      <w:r>
        <w:rPr>
          <w:rFonts w:cs="Arial"/>
          <w:b/>
          <w:color w:val="000080"/>
          <w:sz w:val="48"/>
        </w:rPr>
        <w:fldChar w:fldCharType="end"/>
      </w:r>
    </w:p>
    <w:p w:rsidR="00E00F1C" w:rsidRDefault="00E00F1C" w:rsidP="00E00F1C">
      <w:pPr>
        <w:jc w:val="center"/>
        <w:rPr>
          <w:b/>
          <w:color w:val="000080"/>
          <w:sz w:val="48"/>
        </w:rPr>
      </w:pPr>
    </w:p>
    <w:p w:rsidR="00E00F1C" w:rsidRDefault="00E00F1C" w:rsidP="00E00F1C">
      <w:pPr>
        <w:jc w:val="center"/>
        <w:rPr>
          <w:b/>
          <w:color w:val="000080"/>
          <w:sz w:val="48"/>
        </w:rPr>
      </w:pPr>
    </w:p>
    <w:p w:rsidR="00E00F1C" w:rsidRDefault="009046B5" w:rsidP="00E00F1C">
      <w:pPr>
        <w:tabs>
          <w:tab w:val="right" w:pos="7655"/>
        </w:tabs>
        <w:rPr>
          <w:b/>
          <w:color w:val="00008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ge">
                  <wp:posOffset>3322955</wp:posOffset>
                </wp:positionV>
                <wp:extent cx="5760085" cy="4319905"/>
                <wp:effectExtent l="0" t="0" r="0" b="0"/>
                <wp:wrapTopAndBottom/>
                <wp:docPr id="2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431990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</w:p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color w:val="FFFFFF"/>
                                <w:sz w:val="40"/>
                              </w:rPr>
                            </w:pPr>
                            <w:r w:rsidRPr="00E00F1C">
                              <w:rPr>
                                <w:color w:val="FFFFFF"/>
                                <w:sz w:val="40"/>
                              </w:rPr>
                              <w:t>ŘEŠENÍ A SPRÁVA</w:t>
                            </w:r>
                          </w:p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color w:val="FFFFFF"/>
                                <w:sz w:val="40"/>
                              </w:rPr>
                            </w:pPr>
                            <w:r w:rsidRPr="00E00F1C">
                              <w:rPr>
                                <w:color w:val="FFFFFF"/>
                                <w:sz w:val="40"/>
                              </w:rPr>
                              <w:t>INTERNETOVÉHO PORTÁLU</w:t>
                            </w:r>
                          </w:p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</w:p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b/>
                                <w:smallCaps/>
                                <w:color w:val="FFFFFF"/>
                                <w:sz w:val="144"/>
                              </w:rPr>
                            </w:pPr>
                          </w:p>
                          <w:p w:rsidR="00C07008" w:rsidRPr="00E00F1C" w:rsidRDefault="00C07008" w:rsidP="00E00F1C">
                            <w:pPr>
                              <w:jc w:val="center"/>
                              <w:rPr>
                                <w:b/>
                                <w:smallCaps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E00F1C">
                              <w:rPr>
                                <w:b/>
                                <w:smallCaps/>
                                <w:color w:val="FFFFFF"/>
                                <w:sz w:val="56"/>
                                <w:szCs w:val="56"/>
                              </w:rPr>
                              <w:t>Zdravotních  pojišťoven</w:t>
                            </w:r>
                          </w:p>
                        </w:txbxContent>
                      </wps:txbx>
                      <wps:bodyPr rot="0" vert="horz" wrap="square" lIns="360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left:0;text-align:left;margin-left:-34.85pt;margin-top:261.65pt;width:453.55pt;height:34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VqJiQIAABMFAAAOAAAAZHJzL2Uyb0RvYy54bWysVOmO2yAQ/l+p74D4nzX22klsrbPao6kq&#10;bQ9ptw9AAMeoGFwgsbervnsHnOzRQ6qqOhJhmOGb6xvOzsdOob2wThpd4/SEYCQ0M1zqbY0/361n&#10;S4ycp5pTZbSo8b1w+Hz1+tXZ0FciM61RXFgEINpVQ1/j1vu+ShLHWtFRd2J6oUHZGNtRD6LdJtzS&#10;AdA7lWSEzJPBWN5bw4RzcHo9KfEq4jeNYP5j0zjhkaoxxObjauO6CWuyOqPV1tK+lewQBv2HKDoq&#10;NTh9hLqmnqKdlb9AdZJZ40zjT5jpEtM0komYA2STkp+yuW1pL2IuUBzXP5bJ/T9Y9mH/ySLJa5xh&#10;pGkHLboTo0eXZkRpugj1GXpXgdltD4Z+BAX0Oebq+hvDvjikzVVL9VZcWGuGVlAO8aXhZvLs6oTj&#10;AshmeG84OKI7byLQ2NguFA/KgQAd+nT/2JsQDIPDYjEnZFlgxECXn6ZlSYrog1bH6711/q0wHQqb&#10;GltofoSn+xvnQzi0OpoEb84oyddSqSjY7eZKWbSnQJQlCb8D+gszpYOxNuHahDidQJTgI+hCvLHx&#10;D2Wa5eQyK2fr+XIxy9d5MSsXZDkjaXlZzkle5tfr7yHANK9aybnQN1KLIwnT/O+afBiHiT6Rhmio&#10;cVlkxdSjPyZJ4ve7JDvpYSaV7EIlwheMaBU6+0bzuPdUqmmfvAw/VhlqcPyPVYk8CK2fSODHzQgo&#10;gRwbw++BEdZAv6Dt8JDApjX2G0YDDGWN3dcdtQIj9U4Dq06BAxAO8lHKi0UGgo1CmeY5CJvnGqoZ&#10;YNXYYzRtr/w0+rveym0LriYia3MBVGxkJMlTWAcCw+TFbA6vRBjt53K0enrLVj8AAAD//wMAUEsD&#10;BBQABgAIAAAAIQD7Zu424QAAAAwBAAAPAAAAZHJzL2Rvd25yZXYueG1sTI9BT4NAEIXvJv6HzZh4&#10;axfBUkSWptGo6U1qm3jcwgik7Cxht+367x1Pepy8L+99U6yCGcQZJ9dbUnA3j0Ag1bbpqVWw+3iZ&#10;ZSCc19TowRIq+EYHq/L6qtB5Yy9U4XnrW8El5HKtoPN+zKV0dYdGu7kdkTj7spPRns+plc2kL1xu&#10;BhlHUSqN7okXOj3iU4f1cXsyCvxr9b6Iq5Bt9p+hxvUzHd34ptTtTVg/gvAY/B8Mv/qsDiU7HeyJ&#10;GicGBbP0YcmogkWcJCCYyJLlPYgDo3GUpCDLQv5/ovwBAAD//wMAUEsBAi0AFAAGAAgAAAAhALaD&#10;OJL+AAAA4QEAABMAAAAAAAAAAAAAAAAAAAAAAFtDb250ZW50X1R5cGVzXS54bWxQSwECLQAUAAYA&#10;CAAAACEAOP0h/9YAAACUAQAACwAAAAAAAAAAAAAAAAAvAQAAX3JlbHMvLnJlbHNQSwECLQAUAAYA&#10;CAAAACEAPC1aiYkCAAATBQAADgAAAAAAAAAAAAAAAAAuAgAAZHJzL2Uyb0RvYy54bWxQSwECLQAU&#10;AAYACAAAACEA+2buNuEAAAAMAQAADwAAAAAAAAAAAAAAAADjBAAAZHJzL2Rvd25yZXYueG1sUEsF&#10;BgAAAAAEAAQA8wAAAPEFAAAAAA==&#10;" fillcolor="gray" stroked="f">
                <v:textbox inset="10mm">
                  <w:txbxContent>
                    <w:p w:rsidR="00C07008" w:rsidRPr="00E00F1C" w:rsidRDefault="00C07008" w:rsidP="00E00F1C">
                      <w:pPr>
                        <w:jc w:val="center"/>
                        <w:rPr>
                          <w:color w:val="FFFFFF"/>
                        </w:rPr>
                      </w:pPr>
                    </w:p>
                    <w:p w:rsidR="00C07008" w:rsidRPr="00E00F1C" w:rsidRDefault="00C07008" w:rsidP="00E00F1C">
                      <w:pPr>
                        <w:jc w:val="center"/>
                        <w:rPr>
                          <w:color w:val="FFFFFF"/>
                          <w:sz w:val="40"/>
                        </w:rPr>
                      </w:pPr>
                      <w:r w:rsidRPr="00E00F1C">
                        <w:rPr>
                          <w:color w:val="FFFFFF"/>
                          <w:sz w:val="40"/>
                        </w:rPr>
                        <w:t>ŘEŠENÍ A SPRÁVA</w:t>
                      </w:r>
                    </w:p>
                    <w:p w:rsidR="00C07008" w:rsidRPr="00E00F1C" w:rsidRDefault="00C07008" w:rsidP="00E00F1C">
                      <w:pPr>
                        <w:jc w:val="center"/>
                        <w:rPr>
                          <w:color w:val="FFFFFF"/>
                          <w:sz w:val="40"/>
                        </w:rPr>
                      </w:pPr>
                      <w:r w:rsidRPr="00E00F1C">
                        <w:rPr>
                          <w:color w:val="FFFFFF"/>
                          <w:sz w:val="40"/>
                        </w:rPr>
                        <w:t>INTERNETOVÉHO PORTÁLU</w:t>
                      </w:r>
                    </w:p>
                    <w:p w:rsidR="00C07008" w:rsidRPr="00E00F1C" w:rsidRDefault="00C07008" w:rsidP="00E00F1C">
                      <w:pPr>
                        <w:jc w:val="center"/>
                        <w:rPr>
                          <w:color w:val="FFFFFF"/>
                        </w:rPr>
                      </w:pPr>
                    </w:p>
                    <w:p w:rsidR="00C07008" w:rsidRPr="00E00F1C" w:rsidRDefault="00C07008" w:rsidP="00E00F1C">
                      <w:pPr>
                        <w:jc w:val="center"/>
                        <w:rPr>
                          <w:b/>
                          <w:smallCaps/>
                          <w:color w:val="FFFFFF"/>
                          <w:sz w:val="144"/>
                        </w:rPr>
                      </w:pPr>
                    </w:p>
                    <w:p w:rsidR="00C07008" w:rsidRPr="00E00F1C" w:rsidRDefault="00C07008" w:rsidP="00E00F1C">
                      <w:pPr>
                        <w:jc w:val="center"/>
                        <w:rPr>
                          <w:b/>
                          <w:smallCaps/>
                          <w:color w:val="FFFFFF"/>
                          <w:sz w:val="56"/>
                          <w:szCs w:val="56"/>
                        </w:rPr>
                      </w:pPr>
                      <w:r w:rsidRPr="00E00F1C">
                        <w:rPr>
                          <w:b/>
                          <w:smallCaps/>
                          <w:color w:val="FFFFFF"/>
                          <w:sz w:val="56"/>
                          <w:szCs w:val="56"/>
                        </w:rPr>
                        <w:t>Zdravotních  pojišťoven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p w:rsidR="00E00F1C" w:rsidRDefault="00E00F1C" w:rsidP="00E00F1C">
      <w:pPr>
        <w:tabs>
          <w:tab w:val="right" w:pos="6946"/>
        </w:tabs>
        <w:rPr>
          <w:b/>
          <w:color w:val="000080"/>
          <w:sz w:val="24"/>
        </w:rPr>
      </w:pPr>
    </w:p>
    <w:p w:rsidR="00E00F1C" w:rsidRDefault="00CD3EF6" w:rsidP="00E00F1C">
      <w:pPr>
        <w:pStyle w:val="Verze"/>
        <w:rPr>
          <w:sz w:val="20"/>
        </w:rPr>
      </w:pPr>
      <w:r>
        <w:rPr>
          <w:sz w:val="20"/>
        </w:rPr>
        <w:t>Verze</w:t>
      </w:r>
      <w:r w:rsidR="00263949">
        <w:rPr>
          <w:sz w:val="20"/>
        </w:rPr>
        <w:t xml:space="preserve"> </w:t>
      </w:r>
      <w:r>
        <w:rPr>
          <w:sz w:val="20"/>
        </w:rPr>
        <w:t xml:space="preserve"> </w:t>
      </w:r>
      <w:r w:rsidR="00945D5D">
        <w:rPr>
          <w:sz w:val="20"/>
        </w:rPr>
        <w:fldChar w:fldCharType="begin"/>
      </w:r>
      <w:r w:rsidR="00945D5D">
        <w:rPr>
          <w:sz w:val="20"/>
        </w:rPr>
        <w:instrText xml:space="preserve"> DOCPROPERTY  Verze  \* MERGEFORMAT </w:instrText>
      </w:r>
      <w:r w:rsidR="00945D5D">
        <w:rPr>
          <w:sz w:val="20"/>
        </w:rPr>
        <w:fldChar w:fldCharType="separate"/>
      </w:r>
      <w:r w:rsidR="004D04CB">
        <w:rPr>
          <w:sz w:val="20"/>
        </w:rPr>
        <w:t>3</w:t>
      </w:r>
      <w:r w:rsidR="00945D5D">
        <w:rPr>
          <w:sz w:val="20"/>
        </w:rPr>
        <w:fldChar w:fldCharType="end"/>
      </w:r>
    </w:p>
    <w:p w:rsidR="00E00F1C" w:rsidRDefault="00E00F1C" w:rsidP="00E00F1C">
      <w:pPr>
        <w:tabs>
          <w:tab w:val="right" w:pos="6946"/>
        </w:tabs>
        <w:jc w:val="center"/>
        <w:rPr>
          <w:b/>
          <w:color w:val="000080"/>
          <w:sz w:val="28"/>
        </w:rPr>
      </w:pPr>
    </w:p>
    <w:p w:rsidR="00E00F1C" w:rsidRPr="004D251C" w:rsidRDefault="00292200" w:rsidP="00E00F1C">
      <w:pPr>
        <w:suppressAutoHyphens/>
        <w:spacing w:line="260" w:lineRule="atLeast"/>
        <w:jc w:val="right"/>
        <w:outlineLvl w:val="0"/>
        <w:rPr>
          <w:rFonts w:cs="Arial"/>
          <w:b/>
          <w:noProof/>
          <w:snapToGrid w:val="0"/>
          <w:sz w:val="24"/>
        </w:rPr>
      </w:pPr>
      <w:r>
        <w:rPr>
          <w:rFonts w:cs="Arial"/>
          <w:b/>
          <w:noProof/>
          <w:snapToGrid w:val="0"/>
          <w:sz w:val="24"/>
        </w:rPr>
        <w:t>Asseco</w:t>
      </w:r>
      <w:r w:rsidR="003A47F5">
        <w:rPr>
          <w:rFonts w:cs="Arial"/>
          <w:b/>
          <w:noProof/>
          <w:snapToGrid w:val="0"/>
          <w:sz w:val="24"/>
        </w:rPr>
        <w:t xml:space="preserve"> Central Europe</w:t>
      </w:r>
      <w:r w:rsidR="00E00F1C" w:rsidRPr="004D251C">
        <w:rPr>
          <w:rFonts w:cs="Arial"/>
          <w:b/>
          <w:noProof/>
          <w:snapToGrid w:val="0"/>
          <w:sz w:val="24"/>
        </w:rPr>
        <w:t>, a.s.</w:t>
      </w:r>
    </w:p>
    <w:p w:rsidR="00E00F1C" w:rsidRPr="004D251C" w:rsidRDefault="00E00F1C" w:rsidP="00E00F1C">
      <w:pPr>
        <w:suppressAutoHyphens/>
        <w:spacing w:line="260" w:lineRule="atLeast"/>
        <w:jc w:val="right"/>
        <w:outlineLvl w:val="0"/>
        <w:rPr>
          <w:rFonts w:cs="Arial"/>
          <w:b/>
          <w:noProof/>
          <w:snapToGrid w:val="0"/>
          <w:sz w:val="24"/>
        </w:rPr>
      </w:pPr>
      <w:r w:rsidRPr="004D251C">
        <w:rPr>
          <w:rFonts w:cs="Arial"/>
          <w:b/>
          <w:noProof/>
          <w:snapToGrid w:val="0"/>
          <w:sz w:val="24"/>
        </w:rPr>
        <w:t>Copyright © </w:t>
      </w:r>
      <w:r w:rsidR="000405C5">
        <w:rPr>
          <w:rFonts w:cs="Arial"/>
          <w:b/>
          <w:noProof/>
          <w:snapToGrid w:val="0"/>
          <w:sz w:val="24"/>
        </w:rPr>
        <w:t>20</w:t>
      </w:r>
      <w:r w:rsidR="003A47F5">
        <w:rPr>
          <w:rFonts w:cs="Arial"/>
          <w:b/>
          <w:noProof/>
          <w:snapToGrid w:val="0"/>
          <w:sz w:val="24"/>
        </w:rPr>
        <w:t>1</w:t>
      </w:r>
      <w:r w:rsidR="00B34A87">
        <w:rPr>
          <w:rFonts w:cs="Arial"/>
          <w:b/>
          <w:noProof/>
          <w:snapToGrid w:val="0"/>
          <w:sz w:val="24"/>
        </w:rPr>
        <w:t>4</w:t>
      </w:r>
      <w:r w:rsidR="00251486">
        <w:rPr>
          <w:rFonts w:cs="Arial"/>
          <w:b/>
          <w:noProof/>
          <w:snapToGrid w:val="0"/>
          <w:sz w:val="24"/>
        </w:rPr>
        <w:t>-20</w:t>
      </w:r>
      <w:r w:rsidR="004D04CB">
        <w:rPr>
          <w:rFonts w:cs="Arial"/>
          <w:b/>
          <w:noProof/>
          <w:snapToGrid w:val="0"/>
          <w:sz w:val="24"/>
        </w:rPr>
        <w:t>21</w:t>
      </w:r>
      <w:r w:rsidRPr="004D251C">
        <w:rPr>
          <w:rFonts w:cs="Arial"/>
          <w:b/>
          <w:noProof/>
          <w:snapToGrid w:val="0"/>
          <w:sz w:val="24"/>
        </w:rPr>
        <w:t xml:space="preserve"> </w:t>
      </w:r>
      <w:r w:rsidR="00292200">
        <w:rPr>
          <w:rFonts w:cs="Arial"/>
          <w:b/>
          <w:noProof/>
          <w:snapToGrid w:val="0"/>
          <w:sz w:val="24"/>
        </w:rPr>
        <w:t>Asseco</w:t>
      </w:r>
      <w:r w:rsidR="003A47F5" w:rsidRPr="003A47F5">
        <w:rPr>
          <w:rFonts w:cs="Arial"/>
          <w:b/>
          <w:noProof/>
          <w:snapToGrid w:val="0"/>
          <w:sz w:val="24"/>
        </w:rPr>
        <w:t xml:space="preserve"> </w:t>
      </w:r>
      <w:r w:rsidR="003A47F5">
        <w:rPr>
          <w:rFonts w:cs="Arial"/>
          <w:b/>
          <w:noProof/>
          <w:snapToGrid w:val="0"/>
          <w:sz w:val="24"/>
        </w:rPr>
        <w:t>Central Europe</w:t>
      </w:r>
      <w:r w:rsidRPr="004D251C">
        <w:rPr>
          <w:rFonts w:cs="Arial"/>
          <w:b/>
          <w:noProof/>
          <w:snapToGrid w:val="0"/>
          <w:sz w:val="24"/>
        </w:rPr>
        <w:t>, a.s.</w:t>
      </w:r>
    </w:p>
    <w:p w:rsidR="00E00F1C" w:rsidRDefault="00E00F1C" w:rsidP="00E00F1C">
      <w:pPr>
        <w:tabs>
          <w:tab w:val="right" w:pos="6946"/>
        </w:tabs>
        <w:jc w:val="center"/>
        <w:rPr>
          <w:rFonts w:cs="Arial"/>
          <w:b/>
          <w:color w:val="000080"/>
          <w:sz w:val="28"/>
        </w:rPr>
      </w:pPr>
    </w:p>
    <w:p w:rsidR="00FC765C" w:rsidRPr="004D251C" w:rsidRDefault="00FC765C" w:rsidP="00E00F1C">
      <w:pPr>
        <w:tabs>
          <w:tab w:val="right" w:pos="6946"/>
        </w:tabs>
        <w:jc w:val="center"/>
        <w:rPr>
          <w:rFonts w:cs="Arial"/>
          <w:b/>
          <w:color w:val="000080"/>
          <w:sz w:val="28"/>
        </w:rPr>
        <w:sectPr w:rsidR="00FC765C" w:rsidRPr="004D251C">
          <w:footerReference w:type="default" r:id="rId8"/>
          <w:headerReference w:type="first" r:id="rId9"/>
          <w:footerReference w:type="first" r:id="rId10"/>
          <w:pgSz w:w="11906" w:h="16838"/>
          <w:pgMar w:top="1418" w:right="2125" w:bottom="1418" w:left="1418" w:header="708" w:footer="708" w:gutter="0"/>
          <w:cols w:space="708"/>
          <w:titlePg/>
        </w:sectPr>
      </w:pPr>
      <w:r>
        <w:t>Autor:</w:t>
      </w:r>
      <w:r w:rsidR="004F040C">
        <w:t xml:space="preserve"> </w:t>
      </w:r>
      <w:fldSimple w:instr=" AUTHOR   \* MERGEFORMAT ">
        <w:r w:rsidR="00C07008">
          <w:rPr>
            <w:noProof/>
          </w:rPr>
          <w:t>Vladimír Beneš</w:t>
        </w:r>
      </w:fldSimple>
    </w:p>
    <w:p w:rsidR="00426376" w:rsidRDefault="00426376" w:rsidP="00426376">
      <w:pPr>
        <w:pStyle w:val="Obsah"/>
        <w:outlineLvl w:val="0"/>
      </w:pPr>
      <w:r>
        <w:lastRenderedPageBreak/>
        <w:t>Obsah</w:t>
      </w:r>
    </w:p>
    <w:p w:rsidR="00426376" w:rsidRDefault="00426376" w:rsidP="00426376">
      <w:pPr>
        <w:pStyle w:val="Obsah"/>
        <w:outlineLvl w:val="0"/>
      </w:pPr>
    </w:p>
    <w:p w:rsidR="00426376" w:rsidRDefault="00426376" w:rsidP="00426376">
      <w:pPr>
        <w:pStyle w:val="Obsah"/>
        <w:outlineLvl w:val="0"/>
      </w:pPr>
    </w:p>
    <w:p w:rsidR="004D04CB" w:rsidRDefault="0042637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4D04CB">
        <w:rPr>
          <w:noProof/>
        </w:rPr>
        <w:t>1.</w:t>
      </w:r>
      <w:r w:rsidR="004D04CB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="004D04CB">
        <w:rPr>
          <w:noProof/>
        </w:rPr>
        <w:t>Kontrola souboru HOZ</w:t>
      </w:r>
      <w:r w:rsidR="004D04CB">
        <w:rPr>
          <w:noProof/>
        </w:rPr>
        <w:tab/>
      </w:r>
      <w:r w:rsidR="004D04CB">
        <w:rPr>
          <w:noProof/>
        </w:rPr>
        <w:fldChar w:fldCharType="begin"/>
      </w:r>
      <w:r w:rsidR="004D04CB">
        <w:rPr>
          <w:noProof/>
        </w:rPr>
        <w:instrText xml:space="preserve"> PAGEREF _Toc63433255 \h </w:instrText>
      </w:r>
      <w:r w:rsidR="004D04CB">
        <w:rPr>
          <w:noProof/>
        </w:rPr>
      </w:r>
      <w:r w:rsidR="004D04CB">
        <w:rPr>
          <w:noProof/>
        </w:rPr>
        <w:fldChar w:fldCharType="separate"/>
      </w:r>
      <w:r w:rsidR="004D04CB">
        <w:rPr>
          <w:noProof/>
        </w:rPr>
        <w:t>3</w:t>
      </w:r>
      <w:r w:rsidR="004D04CB">
        <w:rPr>
          <w:noProof/>
        </w:rPr>
        <w:fldChar w:fldCharType="end"/>
      </w:r>
    </w:p>
    <w:p w:rsidR="004D04CB" w:rsidRDefault="004D04CB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Úvodní kontroly souboru HOZ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_Toc63433256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04CB" w:rsidRDefault="004D04CB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Obecné kontroly souboru HOZ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_Toc63433257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04CB" w:rsidRDefault="004D04CB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B40D11">
        <w:rPr>
          <w:rFonts w:cs="Arial"/>
          <w:noProof/>
        </w:rPr>
        <w:t>2.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Pr="00B40D11">
        <w:rPr>
          <w:rFonts w:cs="Arial"/>
          <w:noProof/>
        </w:rPr>
        <w:t>Kustomizační nastavení jednotlivých ZP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_Toc63433258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04CB" w:rsidRDefault="004D04CB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Proměnné v souboru p4zp.ini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_Toc63433259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04CB" w:rsidRDefault="004D04CB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Hodnoty kustomizačních příznaků jednotlivých ZP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_Toc63433260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D04CB" w:rsidRDefault="004D04CB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B40D11">
        <w:rPr>
          <w:rFonts w:cs="Arial"/>
          <w:noProof/>
        </w:rPr>
        <w:t>3.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Pr="00B40D11">
        <w:rPr>
          <w:rFonts w:cs="Arial"/>
          <w:noProof/>
        </w:rPr>
        <w:t>Normalizace validního souboru HOZ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_Toc63433261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D04CB" w:rsidRDefault="004D04CB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B40D11">
        <w:rPr>
          <w:rFonts w:cs="Arial"/>
          <w:noProof/>
        </w:rPr>
        <w:t>4.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Pr="00B40D11">
        <w:rPr>
          <w:rFonts w:cs="Arial"/>
          <w:noProof/>
        </w:rPr>
        <w:t>Doplněné nové kontroly HOZ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_Toc63433262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A12DF" w:rsidRDefault="00426376" w:rsidP="00426376">
      <w:r>
        <w:fldChar w:fldCharType="end"/>
      </w:r>
    </w:p>
    <w:p w:rsidR="00AF6466" w:rsidRDefault="00AF6466" w:rsidP="00CA12DF">
      <w:pPr>
        <w:pStyle w:val="Obsah"/>
      </w:pPr>
    </w:p>
    <w:p w:rsidR="008B430A" w:rsidRDefault="008B430A" w:rsidP="008B430A">
      <w:pPr>
        <w:pStyle w:val="Obsah"/>
      </w:pPr>
      <w:r w:rsidRPr="002A403B">
        <w:t>Seznam příloh</w:t>
      </w:r>
    </w:p>
    <w:p w:rsidR="008B430A" w:rsidRPr="002A403B" w:rsidRDefault="008B430A" w:rsidP="008B430A">
      <w:pPr>
        <w:pStyle w:val="Obsa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999"/>
      </w:tblGrid>
      <w:tr w:rsidR="008B430A" w:rsidRPr="002A403B">
        <w:tc>
          <w:tcPr>
            <w:tcW w:w="5211" w:type="dxa"/>
          </w:tcPr>
          <w:p w:rsidR="008B430A" w:rsidRPr="002A403B" w:rsidRDefault="008B430A" w:rsidP="009A3D0B">
            <w:pPr>
              <w:pStyle w:val="Nadpisvtabulce"/>
            </w:pPr>
            <w:r w:rsidRPr="002A403B">
              <w:t>Název</w:t>
            </w:r>
          </w:p>
        </w:tc>
        <w:tc>
          <w:tcPr>
            <w:tcW w:w="3999" w:type="dxa"/>
          </w:tcPr>
          <w:p w:rsidR="008B430A" w:rsidRPr="002A403B" w:rsidRDefault="008B430A" w:rsidP="009A3D0B">
            <w:pPr>
              <w:pStyle w:val="Nadpisvtabulce"/>
            </w:pPr>
            <w:r w:rsidRPr="002A403B">
              <w:t>Jméno dokumentu</w:t>
            </w:r>
          </w:p>
        </w:tc>
      </w:tr>
      <w:tr w:rsidR="004C5801" w:rsidRPr="002A403B">
        <w:tc>
          <w:tcPr>
            <w:tcW w:w="5211" w:type="dxa"/>
          </w:tcPr>
          <w:p w:rsidR="004C5801" w:rsidRPr="008B430A" w:rsidRDefault="004C5801" w:rsidP="00C07008">
            <w:pPr>
              <w:numPr>
                <w:ilvl w:val="0"/>
                <w:numId w:val="2"/>
              </w:numPr>
            </w:pPr>
            <w:bookmarkStart w:id="0" w:name="_Ref405307291"/>
            <w:r w:rsidRPr="008B430A">
              <w:t xml:space="preserve">Datové rozhraní pro předávání </w:t>
            </w:r>
            <w:r w:rsidR="00C07008">
              <w:t>HOZ</w:t>
            </w:r>
            <w:bookmarkEnd w:id="0"/>
          </w:p>
        </w:tc>
        <w:tc>
          <w:tcPr>
            <w:tcW w:w="3999" w:type="dxa"/>
          </w:tcPr>
          <w:p w:rsidR="004C5801" w:rsidRPr="008B430A" w:rsidRDefault="004C5801" w:rsidP="00C07008">
            <w:r w:rsidRPr="008B430A">
              <w:t>P4ZP-PHP_APP_</w:t>
            </w:r>
            <w:r w:rsidR="00C07008">
              <w:t>HOZ</w:t>
            </w:r>
            <w:r w:rsidRPr="008B430A">
              <w:t>_P01.doc</w:t>
            </w:r>
          </w:p>
        </w:tc>
      </w:tr>
    </w:tbl>
    <w:p w:rsidR="005D79A1" w:rsidRPr="0073046F" w:rsidRDefault="005D79A1" w:rsidP="00CA12DF">
      <w:pPr>
        <w:rPr>
          <w:i/>
        </w:rPr>
      </w:pPr>
    </w:p>
    <w:p w:rsidR="00426376" w:rsidRDefault="00691E37" w:rsidP="0083795D">
      <w:pPr>
        <w:pStyle w:val="Nadpis1"/>
      </w:pPr>
      <w:bookmarkStart w:id="1" w:name="_Toc79399060"/>
      <w:bookmarkStart w:id="2" w:name="_GoBack"/>
      <w:bookmarkEnd w:id="2"/>
      <w:r>
        <w:br w:type="page"/>
      </w:r>
      <w:bookmarkStart w:id="3" w:name="_Toc63433255"/>
      <w:r>
        <w:t>Kontrol</w:t>
      </w:r>
      <w:r w:rsidR="00C07008">
        <w:t>a souboru</w:t>
      </w:r>
      <w:r>
        <w:t xml:space="preserve"> </w:t>
      </w:r>
      <w:bookmarkEnd w:id="1"/>
      <w:r w:rsidR="00C07008">
        <w:t>HOZ</w:t>
      </w:r>
      <w:bookmarkEnd w:id="3"/>
    </w:p>
    <w:p w:rsidR="00CA12DF" w:rsidRDefault="009217E3" w:rsidP="00CA12DF">
      <w:pPr>
        <w:pStyle w:val="Nadpis2"/>
      </w:pPr>
      <w:bookmarkStart w:id="4" w:name="_Ref79400860"/>
      <w:bookmarkStart w:id="5" w:name="_Toc63433256"/>
      <w:r>
        <w:t xml:space="preserve">Úvodní kontroly souboru </w:t>
      </w:r>
      <w:bookmarkEnd w:id="4"/>
      <w:r w:rsidR="00C07008">
        <w:t>HOZ</w:t>
      </w:r>
      <w:bookmarkEnd w:id="5"/>
    </w:p>
    <w:p w:rsidR="00B33607" w:rsidRDefault="008B03B6" w:rsidP="00C07008">
      <w:pPr>
        <w:numPr>
          <w:ilvl w:val="0"/>
          <w:numId w:val="4"/>
        </w:numPr>
      </w:pPr>
      <w:r>
        <w:t>Chyba č.</w:t>
      </w:r>
      <w:r w:rsidR="00B7447E">
        <w:t xml:space="preserve"> </w:t>
      </w:r>
      <w:r>
        <w:t xml:space="preserve">1: Kontrola názvu souboru. Název </w:t>
      </w:r>
      <w:r w:rsidR="00B8727C">
        <w:t xml:space="preserve">souboru </w:t>
      </w:r>
      <w:r>
        <w:t xml:space="preserve">musí být </w:t>
      </w:r>
      <w:r w:rsidR="00C07008">
        <w:t xml:space="preserve">ve tvaru </w:t>
      </w:r>
      <w:r w:rsidR="00C07008" w:rsidRPr="00C07008">
        <w:rPr>
          <w:i/>
        </w:rPr>
        <w:t>ICO.</w:t>
      </w:r>
      <w:r w:rsidR="007B20D6">
        <w:rPr>
          <w:i/>
        </w:rPr>
        <w:t>aa</w:t>
      </w:r>
      <w:r w:rsidR="00C07008">
        <w:t xml:space="preserve">, kde </w:t>
      </w:r>
      <w:r w:rsidR="00C07008" w:rsidRPr="00C07008">
        <w:rPr>
          <w:i/>
        </w:rPr>
        <w:t>ICO</w:t>
      </w:r>
      <w:r w:rsidR="00C07008">
        <w:t xml:space="preserve"> je </w:t>
      </w:r>
      <w:r w:rsidR="00251486">
        <w:t>8</w:t>
      </w:r>
      <w:r w:rsidR="00C07008">
        <w:t xml:space="preserve">místé číslo a </w:t>
      </w:r>
      <w:r w:rsidR="007B20D6">
        <w:rPr>
          <w:i/>
        </w:rPr>
        <w:t>aa</w:t>
      </w:r>
      <w:r w:rsidR="00C07008">
        <w:t xml:space="preserve"> 2místné číslo </w:t>
      </w:r>
      <w:r w:rsidR="007B20D6">
        <w:t xml:space="preserve">vnitřní organizační jednotky </w:t>
      </w:r>
      <w:r w:rsidR="00C07008">
        <w:t>(v obou případech doplněno zleva nulami na požadovaný počet číslic)</w:t>
      </w:r>
      <w:r>
        <w:t>.</w:t>
      </w:r>
    </w:p>
    <w:p w:rsidR="008B03B6" w:rsidRDefault="008B03B6" w:rsidP="008B03B6">
      <w:pPr>
        <w:numPr>
          <w:ilvl w:val="0"/>
          <w:numId w:val="4"/>
        </w:numPr>
      </w:pPr>
      <w:r>
        <w:t>Chyba č.</w:t>
      </w:r>
      <w:r w:rsidR="00B7447E">
        <w:t xml:space="preserve"> </w:t>
      </w:r>
      <w:r>
        <w:t xml:space="preserve">2: </w:t>
      </w:r>
      <w:r w:rsidR="007B20D6">
        <w:t>V rámci stejného podání je předán více než jeden soubor</w:t>
      </w:r>
      <w:r>
        <w:t>.</w:t>
      </w:r>
    </w:p>
    <w:p w:rsidR="008B03B6" w:rsidRDefault="008B03B6" w:rsidP="008B03B6">
      <w:pPr>
        <w:numPr>
          <w:ilvl w:val="0"/>
          <w:numId w:val="4"/>
        </w:numPr>
      </w:pPr>
      <w:r>
        <w:t>Chyba č.</w:t>
      </w:r>
      <w:r w:rsidR="00B7447E">
        <w:t xml:space="preserve"> </w:t>
      </w:r>
      <w:r w:rsidR="007B20D6">
        <w:t>3</w:t>
      </w:r>
      <w:r>
        <w:t xml:space="preserve">: </w:t>
      </w:r>
      <w:r w:rsidR="007B20D6">
        <w:t>Na zaměstnav</w:t>
      </w:r>
      <w:r w:rsidR="0032620C">
        <w:t>atele nemá klient oprávnění</w:t>
      </w:r>
    </w:p>
    <w:p w:rsidR="008B03B6" w:rsidRDefault="008B03B6" w:rsidP="008B03B6">
      <w:pPr>
        <w:numPr>
          <w:ilvl w:val="0"/>
          <w:numId w:val="4"/>
        </w:numPr>
      </w:pPr>
      <w:r>
        <w:t>Chyba č.</w:t>
      </w:r>
      <w:r w:rsidR="00B7447E">
        <w:t xml:space="preserve"> </w:t>
      </w:r>
      <w:r w:rsidR="0032620C">
        <w:t>4</w:t>
      </w:r>
      <w:r>
        <w:t xml:space="preserve">: </w:t>
      </w:r>
      <w:r w:rsidR="0032620C">
        <w:t xml:space="preserve">Neexistující kombinace </w:t>
      </w:r>
      <w:r w:rsidR="0032620C">
        <w:rPr>
          <w:i/>
        </w:rPr>
        <w:t>ICO/aa</w:t>
      </w:r>
      <w:r w:rsidR="0032620C">
        <w:t xml:space="preserve"> v registru zaměstnavatelů.</w:t>
      </w:r>
    </w:p>
    <w:p w:rsidR="0032620C" w:rsidRDefault="00061DD6" w:rsidP="0032620C">
      <w:pPr>
        <w:numPr>
          <w:ilvl w:val="0"/>
          <w:numId w:val="4"/>
        </w:numPr>
      </w:pPr>
      <w:r>
        <w:t xml:space="preserve">Chyba č. </w:t>
      </w:r>
      <w:r w:rsidR="0032620C">
        <w:t>95: Provozní chyba - Data HOZ již</w:t>
      </w:r>
      <w:r w:rsidR="0032620C" w:rsidRPr="0032620C">
        <w:t xml:space="preserve"> nejsou na serveru k dispozici.</w:t>
      </w:r>
    </w:p>
    <w:p w:rsidR="00CA7D85" w:rsidRDefault="0032620C" w:rsidP="0032620C">
      <w:pPr>
        <w:numPr>
          <w:ilvl w:val="0"/>
          <w:numId w:val="4"/>
        </w:numPr>
      </w:pPr>
      <w:r>
        <w:t xml:space="preserve">Chyba č. 98: Provozní chyba - </w:t>
      </w:r>
      <w:r w:rsidRPr="0032620C">
        <w:t>Chyba čtení dat z databáze</w:t>
      </w:r>
    </w:p>
    <w:p w:rsidR="0032620C" w:rsidRDefault="0032620C" w:rsidP="0032620C">
      <w:pPr>
        <w:numPr>
          <w:ilvl w:val="0"/>
          <w:numId w:val="4"/>
        </w:numPr>
      </w:pPr>
      <w:r>
        <w:t>Chyba č. 99:</w:t>
      </w:r>
      <w:r w:rsidRPr="0032620C">
        <w:t xml:space="preserve"> </w:t>
      </w:r>
      <w:r>
        <w:t xml:space="preserve">Provozní chyba - </w:t>
      </w:r>
      <w:r w:rsidRPr="0032620C">
        <w:t xml:space="preserve">Chyba </w:t>
      </w:r>
      <w:r>
        <w:t>při zápisu</w:t>
      </w:r>
      <w:r w:rsidRPr="0032620C">
        <w:t xml:space="preserve"> dat z databáze</w:t>
      </w:r>
    </w:p>
    <w:p w:rsidR="00DB674C" w:rsidRDefault="00DB674C" w:rsidP="008B03B6">
      <w:pPr>
        <w:numPr>
          <w:ilvl w:val="0"/>
          <w:numId w:val="4"/>
        </w:numPr>
      </w:pPr>
      <w:r>
        <w:t>Chyba č. DUPL: Podání této agendy a s tímto obsahem již bylo na portál aktuální ZP v minulosti předáno. Součástí chybové hlášky je pak datum, čas a číslo tehdejšího podání.</w:t>
      </w:r>
    </w:p>
    <w:p w:rsidR="00C52245" w:rsidRDefault="001F3E75" w:rsidP="00C52245">
      <w:pPr>
        <w:pStyle w:val="Nadpis2"/>
      </w:pPr>
      <w:bookmarkStart w:id="6" w:name="_Toc63433257"/>
      <w:r>
        <w:t>O</w:t>
      </w:r>
      <w:r w:rsidR="00102C1C">
        <w:t xml:space="preserve">becné </w:t>
      </w:r>
      <w:r w:rsidR="00C52245">
        <w:t xml:space="preserve">kontroly souboru </w:t>
      </w:r>
      <w:r w:rsidR="0032620C">
        <w:t>HOZ</w:t>
      </w:r>
      <w:bookmarkEnd w:id="6"/>
    </w:p>
    <w:p w:rsidR="00606FC5" w:rsidRDefault="00606FC5" w:rsidP="0032620C">
      <w:pPr>
        <w:numPr>
          <w:ilvl w:val="0"/>
          <w:numId w:val="4"/>
        </w:numPr>
      </w:pPr>
      <w:r>
        <w:t>Chyba č. 100: Neplatný podpis</w:t>
      </w:r>
    </w:p>
    <w:p w:rsidR="00D75ABF" w:rsidRDefault="00D75ABF" w:rsidP="0032620C">
      <w:pPr>
        <w:numPr>
          <w:ilvl w:val="0"/>
          <w:numId w:val="4"/>
        </w:numPr>
      </w:pPr>
      <w:r>
        <w:t>Varování 101: Nevyplněný povinný údaj, jiný datový typ údaje, binární data</w:t>
      </w:r>
    </w:p>
    <w:p w:rsidR="00CA55D2" w:rsidRDefault="00CA55D2" w:rsidP="00CA55D2">
      <w:pPr>
        <w:numPr>
          <w:ilvl w:val="0"/>
          <w:numId w:val="4"/>
        </w:numPr>
      </w:pPr>
      <w:r>
        <w:t>Chyba č. 199: Data formálně neodpovídají datovému rozhraní (nesprávná délka věty apod)</w:t>
      </w:r>
    </w:p>
    <w:p w:rsidR="00CA55D2" w:rsidRDefault="00CA55D2" w:rsidP="00CA55D2"/>
    <w:p w:rsidR="00C52245" w:rsidRDefault="0032620C" w:rsidP="0032620C">
      <w:pPr>
        <w:numPr>
          <w:ilvl w:val="0"/>
          <w:numId w:val="4"/>
        </w:numPr>
      </w:pPr>
      <w:r>
        <w:t>Chyba č. 102</w:t>
      </w:r>
      <w:r w:rsidR="00C52245">
        <w:t xml:space="preserve">: </w:t>
      </w:r>
      <w:r>
        <w:t>Neplatný kód hláš</w:t>
      </w:r>
      <w:r w:rsidRPr="0032620C">
        <w:t>ení u věty</w:t>
      </w:r>
    </w:p>
    <w:p w:rsidR="003338C1" w:rsidRDefault="003338C1" w:rsidP="003338C1">
      <w:pPr>
        <w:numPr>
          <w:ilvl w:val="0"/>
          <w:numId w:val="4"/>
        </w:numPr>
      </w:pPr>
      <w:r>
        <w:t>Varování č. 103: RČ není 9ti či 10timístné číslo (zřejmě cizinec)</w:t>
      </w:r>
    </w:p>
    <w:p w:rsidR="003338C1" w:rsidRDefault="003338C1" w:rsidP="003338C1">
      <w:pPr>
        <w:numPr>
          <w:ilvl w:val="0"/>
          <w:numId w:val="4"/>
        </w:numPr>
      </w:pPr>
      <w:r>
        <w:t xml:space="preserve">Chyba č. 105: </w:t>
      </w:r>
      <w:r w:rsidRPr="003338C1">
        <w:t>Musí být vyplněno PSČ i Obec nebo ani PSČ ani Obec.</w:t>
      </w:r>
    </w:p>
    <w:p w:rsidR="003338C1" w:rsidRDefault="003338C1" w:rsidP="003338C1">
      <w:pPr>
        <w:numPr>
          <w:ilvl w:val="0"/>
          <w:numId w:val="4"/>
        </w:numPr>
      </w:pPr>
      <w:r>
        <w:t xml:space="preserve">Chyba č. 106: </w:t>
      </w:r>
      <w:r w:rsidRPr="003338C1">
        <w:t>PSČ musí být pětimístné číslo bez mezer.</w:t>
      </w:r>
    </w:p>
    <w:p w:rsidR="003338C1" w:rsidRDefault="003338C1" w:rsidP="0032620C">
      <w:pPr>
        <w:numPr>
          <w:ilvl w:val="0"/>
          <w:numId w:val="4"/>
        </w:numPr>
      </w:pPr>
      <w:r>
        <w:t>Varování 200: Pojištěnec není pojištěn u aktuální ZP, ale je pojištěn u jiné portálové ZP</w:t>
      </w:r>
    </w:p>
    <w:p w:rsidR="003338C1" w:rsidRDefault="003338C1" w:rsidP="0032620C">
      <w:pPr>
        <w:numPr>
          <w:ilvl w:val="0"/>
          <w:numId w:val="4"/>
        </w:numPr>
      </w:pPr>
      <w:r>
        <w:t>Varování 201: Pojištěnec není pojištěn ani u aktuální ZP ani u jiné portálové ZP</w:t>
      </w:r>
    </w:p>
    <w:p w:rsidR="00822DCE" w:rsidRDefault="00822DCE" w:rsidP="0032620C">
      <w:pPr>
        <w:numPr>
          <w:ilvl w:val="0"/>
          <w:numId w:val="4"/>
        </w:numPr>
      </w:pPr>
      <w:r>
        <w:t>Varování 202: Provozní chyba – Nebylo možné ověřit příslušnost pojištěnců k</w:t>
      </w:r>
      <w:r w:rsidR="00B67322">
        <w:t> </w:t>
      </w:r>
      <w:r>
        <w:t>ZP</w:t>
      </w:r>
    </w:p>
    <w:p w:rsidR="00514940" w:rsidRDefault="00514940" w:rsidP="00514940">
      <w:pPr>
        <w:pStyle w:val="Nadpis1"/>
        <w:rPr>
          <w:rFonts w:cs="Arial"/>
        </w:rPr>
      </w:pPr>
      <w:bookmarkStart w:id="7" w:name="_Toc63433258"/>
      <w:r>
        <w:rPr>
          <w:rFonts w:cs="Arial"/>
        </w:rPr>
        <w:t xml:space="preserve">Kustomizační </w:t>
      </w:r>
      <w:r w:rsidR="00CA55D2">
        <w:rPr>
          <w:rFonts w:cs="Arial"/>
        </w:rPr>
        <w:t>nastavení</w:t>
      </w:r>
      <w:r>
        <w:rPr>
          <w:rFonts w:cs="Arial"/>
        </w:rPr>
        <w:t xml:space="preserve"> jednotlivých ZP</w:t>
      </w:r>
      <w:bookmarkEnd w:id="7"/>
    </w:p>
    <w:p w:rsidR="00C7022C" w:rsidRDefault="00C7022C" w:rsidP="00C7022C">
      <w:r w:rsidRPr="00C7022C">
        <w:t xml:space="preserve">Tato kapitola popisuje aktuální </w:t>
      </w:r>
      <w:r w:rsidR="00CA55D2">
        <w:t>kustomizační</w:t>
      </w:r>
      <w:r w:rsidRPr="00C7022C">
        <w:t xml:space="preserve"> </w:t>
      </w:r>
      <w:r w:rsidR="00CA55D2" w:rsidRPr="00C7022C">
        <w:t>nastavení</w:t>
      </w:r>
      <w:r w:rsidRPr="00C7022C">
        <w:t xml:space="preserve"> u jednotlivých pojišťoven. Tato nastavení se mohou časem měnit dle požadavků jednotlivých pojišťoven.</w:t>
      </w:r>
    </w:p>
    <w:p w:rsidR="00514940" w:rsidRDefault="00C7022C" w:rsidP="00C7022C">
      <w:r w:rsidRPr="00C7022C">
        <w:t>Pilotní prostředí obvykle používá implicitní nastavení. V rámci různých testů se tato nastavení mění, přičemž tyto změny nejsou promítány do této dokumentace</w:t>
      </w:r>
      <w:r>
        <w:t>.</w:t>
      </w:r>
    </w:p>
    <w:p w:rsidR="00C7022C" w:rsidRDefault="00C7022C" w:rsidP="00C7022C"/>
    <w:p w:rsidR="00CE0A2A" w:rsidRDefault="00CE0A2A" w:rsidP="00CE0A2A">
      <w:pPr>
        <w:pStyle w:val="Nadpis2"/>
        <w:jc w:val="left"/>
      </w:pPr>
      <w:bookmarkStart w:id="8" w:name="_Toc193192449"/>
      <w:bookmarkStart w:id="9" w:name="_Toc63433259"/>
      <w:r>
        <w:t>Proměnné v souboru p4zp.ini</w:t>
      </w:r>
      <w:bookmarkEnd w:id="8"/>
      <w:bookmarkEnd w:id="9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5"/>
        <w:gridCol w:w="1606"/>
        <w:gridCol w:w="3827"/>
        <w:gridCol w:w="1100"/>
      </w:tblGrid>
      <w:tr w:rsidR="00CE0A2A" w:rsidTr="00CA55D2">
        <w:trPr>
          <w:tblHeader/>
        </w:trPr>
        <w:tc>
          <w:tcPr>
            <w:tcW w:w="2755" w:type="dxa"/>
          </w:tcPr>
          <w:p w:rsidR="00CE0A2A" w:rsidRDefault="00CE0A2A">
            <w:pPr>
              <w:pStyle w:val="Nadpisvtabulce"/>
            </w:pPr>
            <w:r>
              <w:t>Proměnná</w:t>
            </w:r>
          </w:p>
        </w:tc>
        <w:tc>
          <w:tcPr>
            <w:tcW w:w="1606" w:type="dxa"/>
          </w:tcPr>
          <w:p w:rsidR="00CE0A2A" w:rsidRDefault="00CE0A2A">
            <w:pPr>
              <w:pStyle w:val="Nadpisvtabulce"/>
            </w:pPr>
            <w:r>
              <w:t>Význam</w:t>
            </w:r>
          </w:p>
        </w:tc>
        <w:tc>
          <w:tcPr>
            <w:tcW w:w="3827" w:type="dxa"/>
          </w:tcPr>
          <w:p w:rsidR="00CE0A2A" w:rsidRDefault="00CE0A2A">
            <w:pPr>
              <w:pStyle w:val="Nadpisvtabulce"/>
            </w:pPr>
            <w:r>
              <w:t>Hodnoty</w:t>
            </w:r>
          </w:p>
        </w:tc>
        <w:tc>
          <w:tcPr>
            <w:tcW w:w="1100" w:type="dxa"/>
          </w:tcPr>
          <w:p w:rsidR="00CE0A2A" w:rsidRDefault="00CE0A2A">
            <w:pPr>
              <w:pStyle w:val="Nadpisvtabulce"/>
              <w:tabs>
                <w:tab w:val="left" w:pos="2857"/>
              </w:tabs>
            </w:pPr>
            <w:r>
              <w:t>Implicitní</w:t>
            </w:r>
          </w:p>
        </w:tc>
      </w:tr>
      <w:tr w:rsidR="00AC68C9" w:rsidTr="00CA55D2">
        <w:tc>
          <w:tcPr>
            <w:tcW w:w="2755" w:type="dxa"/>
          </w:tcPr>
          <w:p w:rsidR="00AC68C9" w:rsidRPr="00E51E63" w:rsidRDefault="00CA55D2" w:rsidP="003A54CA">
            <w:r w:rsidRPr="00CA55D2">
              <w:t>HOZ_VAL_MAX_ZAZNAMU</w:t>
            </w:r>
          </w:p>
        </w:tc>
        <w:tc>
          <w:tcPr>
            <w:tcW w:w="1606" w:type="dxa"/>
          </w:tcPr>
          <w:p w:rsidR="00AC68C9" w:rsidRPr="00E51E63" w:rsidRDefault="00CA55D2" w:rsidP="003A54CA">
            <w:pPr>
              <w:jc w:val="left"/>
            </w:pPr>
            <w:r>
              <w:t>Maximální počet záznamů vypisovaných v opisu podání</w:t>
            </w:r>
          </w:p>
        </w:tc>
        <w:tc>
          <w:tcPr>
            <w:tcW w:w="3827" w:type="dxa"/>
          </w:tcPr>
          <w:p w:rsidR="00AC68C9" w:rsidRPr="00E51E63" w:rsidRDefault="00AC68C9" w:rsidP="003A54CA">
            <w:pPr>
              <w:ind w:left="317" w:hanging="283"/>
              <w:jc w:val="left"/>
            </w:pPr>
          </w:p>
        </w:tc>
        <w:tc>
          <w:tcPr>
            <w:tcW w:w="1100" w:type="dxa"/>
          </w:tcPr>
          <w:p w:rsidR="00AC68C9" w:rsidRDefault="00CA55D2" w:rsidP="003A54CA">
            <w:r>
              <w:t>50</w:t>
            </w:r>
          </w:p>
        </w:tc>
      </w:tr>
      <w:tr w:rsidR="0044450C" w:rsidTr="00885889">
        <w:tc>
          <w:tcPr>
            <w:tcW w:w="2755" w:type="dxa"/>
          </w:tcPr>
          <w:p w:rsidR="0044450C" w:rsidRPr="00E51E63" w:rsidRDefault="0044450C" w:rsidP="00327352">
            <w:r w:rsidRPr="00CA55D2">
              <w:t>HOZ_CIS_KOD_ZMENY</w:t>
            </w:r>
            <w:r>
              <w:t>*</w:t>
            </w:r>
          </w:p>
        </w:tc>
        <w:tc>
          <w:tcPr>
            <w:tcW w:w="1606" w:type="dxa"/>
          </w:tcPr>
          <w:p w:rsidR="0044450C" w:rsidRPr="00E51E63" w:rsidRDefault="0044450C" w:rsidP="00327352">
            <w:pPr>
              <w:jc w:val="left"/>
            </w:pPr>
            <w:r>
              <w:t>Seznam přípustných kódů HOZ</w:t>
            </w:r>
          </w:p>
        </w:tc>
        <w:tc>
          <w:tcPr>
            <w:tcW w:w="4927" w:type="dxa"/>
            <w:gridSpan w:val="2"/>
          </w:tcPr>
          <w:p w:rsidR="004D04CB" w:rsidRDefault="004D04CB" w:rsidP="004D04CB">
            <w:pPr>
              <w:ind w:left="317" w:hanging="283"/>
              <w:jc w:val="left"/>
            </w:pPr>
            <w:r>
              <w:t>P - Nový zaměstnanec/změna ZP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C - Nový zaměstnanec (cizinec)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A - Zaměstnanec do 30.4 04 "C"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E - Nový zaměstnanec z EU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O - Odhlášení zaměst./změna ZP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M - Mateřská dov./rodič. přísp.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U - Ztráta nároku na "M"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D - Zaměstnanec důchodce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H - Odejmutí důchodu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G - Nezaopatřené dítě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F - Ztráta nároku na "G"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L - Péče o dítě/děti do 7/15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T - Ztráta nároku na "L"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N - Dávky nemocenského poj.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K - Ztráta nároku na "N"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I - Úřad práce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J - Ztráta nároku na "I"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X - Oprava čísla pojištěnce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Y - Oprava data přihlášení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Z - Oprava data odhlášení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Q - Příjemce svědečného u soudu, přihlášený na jeden den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S - Zahájení vyplácení penze z doplňkového penzijního spoření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R - Ukončení vyplácení penze z doplňkového penzijního spoření</w:t>
            </w:r>
          </w:p>
          <w:p w:rsidR="004D04CB" w:rsidRDefault="004D04CB" w:rsidP="004D04CB">
            <w:pPr>
              <w:ind w:left="317" w:hanging="283"/>
              <w:jc w:val="left"/>
            </w:pPr>
            <w:r>
              <w:t>W - Přihlášení manžela/ky nebo registrovaného partnera státního zaměstnance podle zákona o státní službě</w:t>
            </w:r>
          </w:p>
          <w:p w:rsidR="0044450C" w:rsidRDefault="004D04CB" w:rsidP="004D04CB">
            <w:pPr>
              <w:ind w:left="317" w:hanging="283"/>
              <w:jc w:val="left"/>
            </w:pPr>
            <w:r>
              <w:t>V - Odhlášení manžela/ky nebo registrovaného partnera státního zaměstnance podle zákona o státní službě</w:t>
            </w:r>
          </w:p>
        </w:tc>
      </w:tr>
    </w:tbl>
    <w:p w:rsidR="00C7022C" w:rsidRDefault="00C7022C" w:rsidP="00C7022C"/>
    <w:p w:rsidR="00CE0A2A" w:rsidRDefault="00CE0A2A" w:rsidP="00CE0A2A">
      <w:pPr>
        <w:pStyle w:val="Nadpis2"/>
        <w:jc w:val="left"/>
      </w:pPr>
      <w:bookmarkStart w:id="10" w:name="_Toc63433260"/>
      <w:r>
        <w:t>Hodnoty kustomizačních příznaků jednotlivých ZP</w:t>
      </w:r>
      <w:bookmarkEnd w:id="10"/>
    </w:p>
    <w:p w:rsidR="0044450C" w:rsidRPr="0044450C" w:rsidRDefault="0044450C" w:rsidP="0044450C">
      <w:r>
        <w:t>Prázdný údaj v následující tabulce vyjadřuje, že je použita defaultní hodnota.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787"/>
        <w:gridCol w:w="790"/>
        <w:gridCol w:w="1017"/>
        <w:gridCol w:w="881"/>
      </w:tblGrid>
      <w:tr w:rsidR="0044450C" w:rsidTr="00040C99">
        <w:trPr>
          <w:trHeight w:val="274"/>
          <w:tblHeader/>
        </w:trPr>
        <w:tc>
          <w:tcPr>
            <w:tcW w:w="3118" w:type="dxa"/>
            <w:shd w:val="clear" w:color="auto" w:fill="auto"/>
          </w:tcPr>
          <w:p w:rsidR="0044450C" w:rsidRDefault="0044450C" w:rsidP="00040C99">
            <w:pPr>
              <w:pStyle w:val="Nadpisvtabulce"/>
              <w:jc w:val="center"/>
            </w:pPr>
            <w:r>
              <w:t>Proměnná</w:t>
            </w:r>
          </w:p>
        </w:tc>
        <w:tc>
          <w:tcPr>
            <w:tcW w:w="787" w:type="dxa"/>
            <w:shd w:val="clear" w:color="auto" w:fill="auto"/>
          </w:tcPr>
          <w:p w:rsidR="0044450C" w:rsidRPr="00741E3D" w:rsidRDefault="0044450C" w:rsidP="00040C99">
            <w:pPr>
              <w:pStyle w:val="Nadpisvtabulce"/>
              <w:jc w:val="center"/>
            </w:pPr>
            <w:r w:rsidRPr="00741E3D">
              <w:t>OZP</w:t>
            </w:r>
          </w:p>
        </w:tc>
        <w:tc>
          <w:tcPr>
            <w:tcW w:w="790" w:type="dxa"/>
            <w:shd w:val="clear" w:color="auto" w:fill="auto"/>
          </w:tcPr>
          <w:p w:rsidR="0044450C" w:rsidRPr="00741E3D" w:rsidRDefault="0044450C" w:rsidP="00040C99">
            <w:pPr>
              <w:pStyle w:val="Nadpisvtabulce"/>
              <w:jc w:val="center"/>
            </w:pPr>
            <w:r w:rsidRPr="00741E3D">
              <w:t>RBP</w:t>
            </w:r>
          </w:p>
        </w:tc>
        <w:tc>
          <w:tcPr>
            <w:tcW w:w="1017" w:type="dxa"/>
            <w:shd w:val="clear" w:color="auto" w:fill="auto"/>
          </w:tcPr>
          <w:p w:rsidR="0044450C" w:rsidRPr="00741E3D" w:rsidRDefault="0044450C" w:rsidP="00040C99">
            <w:pPr>
              <w:pStyle w:val="Nadpisvtabulce"/>
              <w:jc w:val="center"/>
            </w:pPr>
            <w:r w:rsidRPr="00741E3D">
              <w:t>VoZP ČR</w:t>
            </w:r>
          </w:p>
        </w:tc>
        <w:tc>
          <w:tcPr>
            <w:tcW w:w="881" w:type="dxa"/>
            <w:shd w:val="clear" w:color="auto" w:fill="auto"/>
          </w:tcPr>
          <w:p w:rsidR="0044450C" w:rsidRPr="00741E3D" w:rsidRDefault="0044450C" w:rsidP="00040C99">
            <w:pPr>
              <w:pStyle w:val="Nadpisvtabulce"/>
              <w:jc w:val="center"/>
            </w:pPr>
            <w:r w:rsidRPr="00741E3D">
              <w:t>ZPŠ</w:t>
            </w:r>
          </w:p>
        </w:tc>
      </w:tr>
      <w:tr w:rsidR="0044450C" w:rsidTr="00040C99">
        <w:tc>
          <w:tcPr>
            <w:tcW w:w="3118" w:type="dxa"/>
            <w:shd w:val="clear" w:color="auto" w:fill="auto"/>
          </w:tcPr>
          <w:p w:rsidR="0044450C" w:rsidRPr="00E51E63" w:rsidRDefault="0044450C" w:rsidP="00327352">
            <w:r w:rsidRPr="00CA55D2">
              <w:t>HOZ_VAL_MAX_ZAZNAMU</w:t>
            </w:r>
          </w:p>
        </w:tc>
        <w:tc>
          <w:tcPr>
            <w:tcW w:w="787" w:type="dxa"/>
            <w:shd w:val="clear" w:color="auto" w:fill="auto"/>
          </w:tcPr>
          <w:p w:rsidR="0044450C" w:rsidRDefault="0044450C" w:rsidP="00040C99">
            <w:pPr>
              <w:jc w:val="center"/>
            </w:pPr>
          </w:p>
        </w:tc>
        <w:tc>
          <w:tcPr>
            <w:tcW w:w="790" w:type="dxa"/>
            <w:shd w:val="clear" w:color="auto" w:fill="auto"/>
          </w:tcPr>
          <w:p w:rsidR="0044450C" w:rsidRDefault="0044450C" w:rsidP="00040C99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44450C" w:rsidRDefault="0044450C" w:rsidP="00040C99">
            <w:pPr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44450C" w:rsidRDefault="0044450C" w:rsidP="00040C99">
            <w:pPr>
              <w:jc w:val="center"/>
            </w:pPr>
          </w:p>
        </w:tc>
      </w:tr>
      <w:tr w:rsidR="0044450C" w:rsidTr="00040C99">
        <w:tc>
          <w:tcPr>
            <w:tcW w:w="3118" w:type="dxa"/>
            <w:shd w:val="clear" w:color="auto" w:fill="auto"/>
          </w:tcPr>
          <w:p w:rsidR="0044450C" w:rsidRPr="00E51E63" w:rsidRDefault="0044450C" w:rsidP="00327352">
            <w:r w:rsidRPr="00CA55D2">
              <w:t>HOZ_CIS_KOD_ZMENY</w:t>
            </w:r>
            <w:r>
              <w:t>*</w:t>
            </w:r>
          </w:p>
        </w:tc>
        <w:tc>
          <w:tcPr>
            <w:tcW w:w="787" w:type="dxa"/>
            <w:shd w:val="clear" w:color="auto" w:fill="auto"/>
          </w:tcPr>
          <w:p w:rsidR="0044450C" w:rsidRDefault="0044450C" w:rsidP="00040C99">
            <w:pPr>
              <w:jc w:val="center"/>
            </w:pPr>
          </w:p>
        </w:tc>
        <w:tc>
          <w:tcPr>
            <w:tcW w:w="790" w:type="dxa"/>
            <w:shd w:val="clear" w:color="auto" w:fill="auto"/>
          </w:tcPr>
          <w:p w:rsidR="0044450C" w:rsidRDefault="0044450C" w:rsidP="00040C99">
            <w:pPr>
              <w:jc w:val="center"/>
            </w:pPr>
          </w:p>
        </w:tc>
        <w:tc>
          <w:tcPr>
            <w:tcW w:w="1017" w:type="dxa"/>
            <w:shd w:val="clear" w:color="auto" w:fill="auto"/>
          </w:tcPr>
          <w:p w:rsidR="0044450C" w:rsidRDefault="0044450C" w:rsidP="00040C99">
            <w:pPr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44450C" w:rsidRDefault="0044450C" w:rsidP="00040C99">
            <w:pPr>
              <w:jc w:val="center"/>
            </w:pPr>
          </w:p>
        </w:tc>
      </w:tr>
    </w:tbl>
    <w:p w:rsidR="00CE0A2A" w:rsidRDefault="00CE0A2A" w:rsidP="00C7022C"/>
    <w:p w:rsidR="00F61513" w:rsidRDefault="00F61513" w:rsidP="0044450C">
      <w:pPr>
        <w:pStyle w:val="Nadpis1"/>
        <w:rPr>
          <w:rFonts w:cs="Arial"/>
        </w:rPr>
      </w:pPr>
      <w:bookmarkStart w:id="11" w:name="_Toc63433261"/>
      <w:r>
        <w:rPr>
          <w:rFonts w:cs="Arial"/>
        </w:rPr>
        <w:t xml:space="preserve">Normalizace </w:t>
      </w:r>
      <w:r w:rsidR="00C148DB">
        <w:rPr>
          <w:rFonts w:cs="Arial"/>
        </w:rPr>
        <w:t xml:space="preserve">validního souboru </w:t>
      </w:r>
      <w:r>
        <w:rPr>
          <w:rFonts w:cs="Arial"/>
        </w:rPr>
        <w:t>HOZ</w:t>
      </w:r>
      <w:bookmarkEnd w:id="11"/>
    </w:p>
    <w:p w:rsidR="00F61513" w:rsidRPr="00F61513" w:rsidRDefault="00F61513" w:rsidP="00F61513">
      <w:r>
        <w:t xml:space="preserve">Je-li předáváno HOZ dle staršího rozhraní (A - viz dokument </w:t>
      </w:r>
      <w:r>
        <w:rPr>
          <w:lang w:val="en-US"/>
        </w:rPr>
        <w:t>[</w:t>
      </w:r>
      <w:r>
        <w:fldChar w:fldCharType="begin"/>
      </w:r>
      <w:r>
        <w:instrText xml:space="preserve"> REF _Ref405307291 \r \h </w:instrText>
      </w:r>
      <w:r>
        <w:fldChar w:fldCharType="separate"/>
      </w:r>
      <w:r>
        <w:t>1</w:t>
      </w:r>
      <w:r>
        <w:fldChar w:fldCharType="end"/>
      </w:r>
      <w:r>
        <w:t>]), Portál ZP jej převede na nové rozhraní (B - doplnění prázdných adres).</w:t>
      </w:r>
    </w:p>
    <w:p w:rsidR="006E5572" w:rsidRDefault="00251486" w:rsidP="0044450C">
      <w:pPr>
        <w:pStyle w:val="Nadpis1"/>
        <w:rPr>
          <w:rFonts w:cs="Arial"/>
        </w:rPr>
      </w:pPr>
      <w:bookmarkStart w:id="12" w:name="_Toc63433262"/>
      <w:r>
        <w:rPr>
          <w:rFonts w:cs="Arial"/>
        </w:rPr>
        <w:t>Doplněné</w:t>
      </w:r>
      <w:r w:rsidR="0044450C" w:rsidRPr="0044450C">
        <w:rPr>
          <w:rFonts w:cs="Arial"/>
        </w:rPr>
        <w:t xml:space="preserve"> </w:t>
      </w:r>
      <w:r w:rsidR="00C148DB">
        <w:rPr>
          <w:rFonts w:cs="Arial"/>
        </w:rPr>
        <w:t>nové</w:t>
      </w:r>
      <w:r w:rsidR="0044450C" w:rsidRPr="0044450C">
        <w:rPr>
          <w:rFonts w:cs="Arial"/>
        </w:rPr>
        <w:t xml:space="preserve"> kontrol</w:t>
      </w:r>
      <w:r w:rsidR="00C148DB">
        <w:rPr>
          <w:rFonts w:cs="Arial"/>
        </w:rPr>
        <w:t>y HOZ</w:t>
      </w:r>
      <w:bookmarkEnd w:id="12"/>
    </w:p>
    <w:p w:rsidR="007E2964" w:rsidRDefault="007E2964" w:rsidP="007E2964">
      <w:pPr>
        <w:pStyle w:val="Odstavecseseznamem"/>
        <w:numPr>
          <w:ilvl w:val="0"/>
          <w:numId w:val="11"/>
        </w:numPr>
      </w:pPr>
      <w:r>
        <w:t>Varování u možného překlepu čísla pojištěnce. Kontrola na úrovni jen aplikačních kontrol a respektující i starší 9ti místný formát, u kterého nelze uplatnit kontroly typu „modulo 11“:</w:t>
      </w:r>
    </w:p>
    <w:p w:rsidR="007E2964" w:rsidRDefault="007E2964" w:rsidP="007E2964">
      <w:pPr>
        <w:pStyle w:val="Odstavecseseznamem"/>
        <w:numPr>
          <w:ilvl w:val="1"/>
          <w:numId w:val="11"/>
        </w:numPr>
      </w:pPr>
      <w:r>
        <w:t>RČ musí mít 9 nebo 10 číslic</w:t>
      </w:r>
    </w:p>
    <w:p w:rsidR="007E2964" w:rsidRDefault="007E2964" w:rsidP="007E2964">
      <w:pPr>
        <w:pStyle w:val="Odstavecseseznamem"/>
        <w:numPr>
          <w:ilvl w:val="1"/>
          <w:numId w:val="11"/>
        </w:numPr>
      </w:pPr>
      <w:r>
        <w:t>Devítimístné RČ musí být pouze do roku 53 (včetně)</w:t>
      </w:r>
    </w:p>
    <w:p w:rsidR="007E2964" w:rsidRDefault="007E2964" w:rsidP="007E2964">
      <w:pPr>
        <w:pStyle w:val="Odstavecseseznamem"/>
        <w:numPr>
          <w:ilvl w:val="1"/>
          <w:numId w:val="11"/>
        </w:numPr>
      </w:pPr>
      <w:r>
        <w:t>Měsíc musí být v rozmezí 1..12, 21..32, 51..62 nebo 71..82</w:t>
      </w:r>
    </w:p>
    <w:p w:rsidR="007E2964" w:rsidRDefault="007E2964" w:rsidP="007E2964">
      <w:pPr>
        <w:pStyle w:val="Odstavecseseznamem"/>
        <w:numPr>
          <w:ilvl w:val="1"/>
          <w:numId w:val="11"/>
        </w:numPr>
      </w:pPr>
      <w:r>
        <w:t>Den musí být v rozmezí 1..31 nebo 51..81</w:t>
      </w:r>
    </w:p>
    <w:p w:rsidR="007E2964" w:rsidRDefault="007E2964" w:rsidP="007E2964">
      <w:pPr>
        <w:pStyle w:val="Odstavecseseznamem"/>
        <w:numPr>
          <w:ilvl w:val="1"/>
          <w:numId w:val="11"/>
        </w:numPr>
      </w:pPr>
      <w:r>
        <w:t>Je-li RČ desetimístné, musí poslední číslice odpovídat poslední číslici zbytku po dělení 9ti místného RČ číslicí 11.</w:t>
      </w:r>
    </w:p>
    <w:p w:rsidR="007E2964" w:rsidRPr="0044450C" w:rsidRDefault="007E2964" w:rsidP="0044450C"/>
    <w:sectPr w:rsidR="007E2964" w:rsidRPr="0044450C" w:rsidSect="00C07008">
      <w:footerReference w:type="default" r:id="rId11"/>
      <w:pgSz w:w="11906" w:h="16838" w:code="9"/>
      <w:pgMar w:top="1134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566" w:rsidRDefault="00D76566">
      <w:r>
        <w:separator/>
      </w:r>
    </w:p>
  </w:endnote>
  <w:endnote w:type="continuationSeparator" w:id="0">
    <w:p w:rsidR="00D76566" w:rsidRDefault="00D76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008" w:rsidRDefault="00C07008">
    <w:pPr>
      <w:pStyle w:val="Zpat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17</w:t>
    </w:r>
    <w:r>
      <w:rPr>
        <w:rStyle w:val="slostrnky"/>
      </w:rPr>
      <w:fldChar w:fldCharType="end"/>
    </w:r>
  </w:p>
  <w:p w:rsidR="00C07008" w:rsidRDefault="00C07008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008" w:rsidRDefault="00C07008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76566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76566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008" w:rsidRDefault="00C07008">
    <w:pPr>
      <w:pStyle w:val="Zpat"/>
      <w:pBdr>
        <w:bottom w:val="single" w:sz="4" w:space="1" w:color="auto"/>
      </w:pBdr>
      <w:rPr>
        <w:rStyle w:val="slostrnky"/>
        <w:snapToGrid w:val="0"/>
      </w:rPr>
    </w:pPr>
  </w:p>
  <w:p w:rsidR="00C07008" w:rsidRDefault="00C07008">
    <w:pPr>
      <w:pStyle w:val="Zpat"/>
    </w:pPr>
    <w:r>
      <w:rPr>
        <w:rStyle w:val="slostrnky"/>
        <w:snapToGrid w:val="0"/>
      </w:rPr>
      <w:fldChar w:fldCharType="begin"/>
    </w:r>
    <w:r>
      <w:rPr>
        <w:rStyle w:val="slostrnky"/>
        <w:snapToGrid w:val="0"/>
      </w:rPr>
      <w:instrText xml:space="preserve"> FILENAME </w:instrText>
    </w:r>
    <w:r>
      <w:rPr>
        <w:rStyle w:val="slostrnky"/>
        <w:snapToGrid w:val="0"/>
      </w:rPr>
      <w:fldChar w:fldCharType="separate"/>
    </w:r>
    <w:r>
      <w:rPr>
        <w:rStyle w:val="slostrnky"/>
        <w:noProof/>
        <w:snapToGrid w:val="0"/>
      </w:rPr>
      <w:t>P4ZP_PHP-APP_HOZ_TR15</w:t>
    </w:r>
    <w:r>
      <w:rPr>
        <w:rStyle w:val="slostrnky"/>
        <w:snapToGrid w:val="0"/>
      </w:rPr>
      <w:fldChar w:fldCharType="end"/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D04CB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D04CB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566" w:rsidRDefault="00D76566">
      <w:r>
        <w:separator/>
      </w:r>
    </w:p>
  </w:footnote>
  <w:footnote w:type="continuationSeparator" w:id="0">
    <w:p w:rsidR="00D76566" w:rsidRDefault="00D76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008" w:rsidRDefault="00C07008">
    <w:pPr>
      <w:pStyle w:val="Zhlav"/>
    </w:pPr>
    <w:r>
      <w:rPr>
        <w:noProof/>
      </w:rPr>
      <w:drawing>
        <wp:inline distT="0" distB="0" distL="0" distR="0">
          <wp:extent cx="2238375" cy="381000"/>
          <wp:effectExtent l="0" t="0" r="9525" b="0"/>
          <wp:docPr id="1" name="Picture 1" descr="Logo_A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A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7008" w:rsidRDefault="00C070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C03F1"/>
    <w:multiLevelType w:val="hybridMultilevel"/>
    <w:tmpl w:val="D102B63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EC2446"/>
    <w:multiLevelType w:val="hybridMultilevel"/>
    <w:tmpl w:val="3D30ADC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3130232"/>
    <w:multiLevelType w:val="hybridMultilevel"/>
    <w:tmpl w:val="32182D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C6C3B"/>
    <w:multiLevelType w:val="hybridMultilevel"/>
    <w:tmpl w:val="E2F2F6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E31C8"/>
    <w:multiLevelType w:val="hybridMultilevel"/>
    <w:tmpl w:val="07DCF4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860E1"/>
    <w:multiLevelType w:val="multilevel"/>
    <w:tmpl w:val="1D2EC1C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 style="mso-wrap-style:none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02"/>
    <w:rsid w:val="00000D11"/>
    <w:rsid w:val="000016BB"/>
    <w:rsid w:val="00004167"/>
    <w:rsid w:val="00006C51"/>
    <w:rsid w:val="00010EA2"/>
    <w:rsid w:val="00013704"/>
    <w:rsid w:val="00015C0D"/>
    <w:rsid w:val="000218DB"/>
    <w:rsid w:val="0002480C"/>
    <w:rsid w:val="00033261"/>
    <w:rsid w:val="00037074"/>
    <w:rsid w:val="00037B65"/>
    <w:rsid w:val="000405C5"/>
    <w:rsid w:val="00040C99"/>
    <w:rsid w:val="0004187C"/>
    <w:rsid w:val="000452F8"/>
    <w:rsid w:val="000466B7"/>
    <w:rsid w:val="00047A4D"/>
    <w:rsid w:val="00050072"/>
    <w:rsid w:val="00050CE0"/>
    <w:rsid w:val="000558BF"/>
    <w:rsid w:val="0005659D"/>
    <w:rsid w:val="00056C49"/>
    <w:rsid w:val="00057E91"/>
    <w:rsid w:val="00061DD6"/>
    <w:rsid w:val="00065E8A"/>
    <w:rsid w:val="00066AEB"/>
    <w:rsid w:val="00071D6B"/>
    <w:rsid w:val="000736FF"/>
    <w:rsid w:val="00074674"/>
    <w:rsid w:val="000758A0"/>
    <w:rsid w:val="00075EA8"/>
    <w:rsid w:val="00080FE7"/>
    <w:rsid w:val="00083107"/>
    <w:rsid w:val="00084D5A"/>
    <w:rsid w:val="00085778"/>
    <w:rsid w:val="00085CAB"/>
    <w:rsid w:val="00091B83"/>
    <w:rsid w:val="00096CB9"/>
    <w:rsid w:val="00097193"/>
    <w:rsid w:val="0009792A"/>
    <w:rsid w:val="000A249C"/>
    <w:rsid w:val="000A579E"/>
    <w:rsid w:val="000A7B7C"/>
    <w:rsid w:val="000B05A7"/>
    <w:rsid w:val="000B1307"/>
    <w:rsid w:val="000B1859"/>
    <w:rsid w:val="000B2409"/>
    <w:rsid w:val="000B2CA5"/>
    <w:rsid w:val="000B3759"/>
    <w:rsid w:val="000B4B5B"/>
    <w:rsid w:val="000B4BB0"/>
    <w:rsid w:val="000C0EFF"/>
    <w:rsid w:val="000C1589"/>
    <w:rsid w:val="000C188E"/>
    <w:rsid w:val="000C367E"/>
    <w:rsid w:val="000C427C"/>
    <w:rsid w:val="000C431B"/>
    <w:rsid w:val="000C71AB"/>
    <w:rsid w:val="000C71AE"/>
    <w:rsid w:val="000D0E64"/>
    <w:rsid w:val="000D2E7E"/>
    <w:rsid w:val="000D33CE"/>
    <w:rsid w:val="000D7D56"/>
    <w:rsid w:val="000D7FCB"/>
    <w:rsid w:val="000E5A39"/>
    <w:rsid w:val="000E771C"/>
    <w:rsid w:val="000F16E2"/>
    <w:rsid w:val="000F1B1E"/>
    <w:rsid w:val="00100CA5"/>
    <w:rsid w:val="001023AA"/>
    <w:rsid w:val="00102C1C"/>
    <w:rsid w:val="001035AF"/>
    <w:rsid w:val="00103D1A"/>
    <w:rsid w:val="00105567"/>
    <w:rsid w:val="001075DD"/>
    <w:rsid w:val="00111345"/>
    <w:rsid w:val="001127CC"/>
    <w:rsid w:val="00113B2F"/>
    <w:rsid w:val="0011595A"/>
    <w:rsid w:val="001178B5"/>
    <w:rsid w:val="00121947"/>
    <w:rsid w:val="001224DD"/>
    <w:rsid w:val="001229B3"/>
    <w:rsid w:val="00123026"/>
    <w:rsid w:val="00127683"/>
    <w:rsid w:val="00130F8F"/>
    <w:rsid w:val="001311B8"/>
    <w:rsid w:val="00131EF5"/>
    <w:rsid w:val="00135A4F"/>
    <w:rsid w:val="00141603"/>
    <w:rsid w:val="0014316A"/>
    <w:rsid w:val="00146B02"/>
    <w:rsid w:val="001475E8"/>
    <w:rsid w:val="00150F30"/>
    <w:rsid w:val="0015303C"/>
    <w:rsid w:val="001554DF"/>
    <w:rsid w:val="0015579B"/>
    <w:rsid w:val="00157F9E"/>
    <w:rsid w:val="001612F0"/>
    <w:rsid w:val="001620A8"/>
    <w:rsid w:val="00163D24"/>
    <w:rsid w:val="00164811"/>
    <w:rsid w:val="00167C8C"/>
    <w:rsid w:val="001748D9"/>
    <w:rsid w:val="00175C38"/>
    <w:rsid w:val="001763F3"/>
    <w:rsid w:val="00180E99"/>
    <w:rsid w:val="00182CAD"/>
    <w:rsid w:val="0018431E"/>
    <w:rsid w:val="00186422"/>
    <w:rsid w:val="00187E86"/>
    <w:rsid w:val="00193396"/>
    <w:rsid w:val="0019351C"/>
    <w:rsid w:val="00194AAD"/>
    <w:rsid w:val="0019605A"/>
    <w:rsid w:val="001A08B5"/>
    <w:rsid w:val="001B04AF"/>
    <w:rsid w:val="001B0918"/>
    <w:rsid w:val="001B22C8"/>
    <w:rsid w:val="001B2C83"/>
    <w:rsid w:val="001B62B5"/>
    <w:rsid w:val="001B72EE"/>
    <w:rsid w:val="001C26E1"/>
    <w:rsid w:val="001C5135"/>
    <w:rsid w:val="001C5475"/>
    <w:rsid w:val="001D28C4"/>
    <w:rsid w:val="001D2CAB"/>
    <w:rsid w:val="001D358F"/>
    <w:rsid w:val="001D5D1B"/>
    <w:rsid w:val="001E3C30"/>
    <w:rsid w:val="001E477D"/>
    <w:rsid w:val="001E664B"/>
    <w:rsid w:val="001F0F04"/>
    <w:rsid w:val="001F20CD"/>
    <w:rsid w:val="001F2C18"/>
    <w:rsid w:val="001F2CA7"/>
    <w:rsid w:val="001F3566"/>
    <w:rsid w:val="001F3E75"/>
    <w:rsid w:val="001F563F"/>
    <w:rsid w:val="001F5D7B"/>
    <w:rsid w:val="001F6AB4"/>
    <w:rsid w:val="0020079C"/>
    <w:rsid w:val="00200FBA"/>
    <w:rsid w:val="00203BB3"/>
    <w:rsid w:val="00205276"/>
    <w:rsid w:val="002067DF"/>
    <w:rsid w:val="00211F3A"/>
    <w:rsid w:val="002151B7"/>
    <w:rsid w:val="002154A9"/>
    <w:rsid w:val="00215846"/>
    <w:rsid w:val="002161AB"/>
    <w:rsid w:val="002214CD"/>
    <w:rsid w:val="002231FA"/>
    <w:rsid w:val="00224F49"/>
    <w:rsid w:val="00230210"/>
    <w:rsid w:val="002304E4"/>
    <w:rsid w:val="00235C0C"/>
    <w:rsid w:val="00236091"/>
    <w:rsid w:val="00237E91"/>
    <w:rsid w:val="00242275"/>
    <w:rsid w:val="002448FF"/>
    <w:rsid w:val="002460A8"/>
    <w:rsid w:val="002467BF"/>
    <w:rsid w:val="00251486"/>
    <w:rsid w:val="0025202C"/>
    <w:rsid w:val="002541DD"/>
    <w:rsid w:val="00254997"/>
    <w:rsid w:val="0025626C"/>
    <w:rsid w:val="002611C8"/>
    <w:rsid w:val="00263949"/>
    <w:rsid w:val="002658ED"/>
    <w:rsid w:val="00271274"/>
    <w:rsid w:val="00272D35"/>
    <w:rsid w:val="002756E5"/>
    <w:rsid w:val="00275EBC"/>
    <w:rsid w:val="00280FBF"/>
    <w:rsid w:val="00281683"/>
    <w:rsid w:val="00282F41"/>
    <w:rsid w:val="00287A56"/>
    <w:rsid w:val="00291F26"/>
    <w:rsid w:val="00292200"/>
    <w:rsid w:val="00292AA8"/>
    <w:rsid w:val="00292DF8"/>
    <w:rsid w:val="002940C3"/>
    <w:rsid w:val="002954E4"/>
    <w:rsid w:val="00296947"/>
    <w:rsid w:val="002A219C"/>
    <w:rsid w:val="002A390C"/>
    <w:rsid w:val="002A4238"/>
    <w:rsid w:val="002A5542"/>
    <w:rsid w:val="002B2537"/>
    <w:rsid w:val="002B33DF"/>
    <w:rsid w:val="002C03A5"/>
    <w:rsid w:val="002C3050"/>
    <w:rsid w:val="002C4F16"/>
    <w:rsid w:val="002C56E8"/>
    <w:rsid w:val="002D1235"/>
    <w:rsid w:val="002D2A79"/>
    <w:rsid w:val="002D47F5"/>
    <w:rsid w:val="002D516C"/>
    <w:rsid w:val="002D6B96"/>
    <w:rsid w:val="002E2F1E"/>
    <w:rsid w:val="002E69E8"/>
    <w:rsid w:val="002F05EC"/>
    <w:rsid w:val="002F0FC0"/>
    <w:rsid w:val="002F7805"/>
    <w:rsid w:val="003025F6"/>
    <w:rsid w:val="00302868"/>
    <w:rsid w:val="0030303F"/>
    <w:rsid w:val="00304B39"/>
    <w:rsid w:val="00307C08"/>
    <w:rsid w:val="0031055A"/>
    <w:rsid w:val="003108EC"/>
    <w:rsid w:val="00310A89"/>
    <w:rsid w:val="0031349A"/>
    <w:rsid w:val="003153A4"/>
    <w:rsid w:val="00321FA9"/>
    <w:rsid w:val="00322F72"/>
    <w:rsid w:val="00323D79"/>
    <w:rsid w:val="00324C9F"/>
    <w:rsid w:val="00325AE5"/>
    <w:rsid w:val="0032620C"/>
    <w:rsid w:val="00326650"/>
    <w:rsid w:val="003278B2"/>
    <w:rsid w:val="003302B6"/>
    <w:rsid w:val="003305F0"/>
    <w:rsid w:val="0033112A"/>
    <w:rsid w:val="0033329D"/>
    <w:rsid w:val="003338C1"/>
    <w:rsid w:val="0033473D"/>
    <w:rsid w:val="003360C3"/>
    <w:rsid w:val="00336C68"/>
    <w:rsid w:val="003454A2"/>
    <w:rsid w:val="00346A8C"/>
    <w:rsid w:val="00346CA4"/>
    <w:rsid w:val="00347471"/>
    <w:rsid w:val="00351969"/>
    <w:rsid w:val="00351C32"/>
    <w:rsid w:val="0035276F"/>
    <w:rsid w:val="00352A9F"/>
    <w:rsid w:val="0035391D"/>
    <w:rsid w:val="003543AF"/>
    <w:rsid w:val="003561FC"/>
    <w:rsid w:val="003604BE"/>
    <w:rsid w:val="00365756"/>
    <w:rsid w:val="0037490B"/>
    <w:rsid w:val="0038213F"/>
    <w:rsid w:val="00386DF3"/>
    <w:rsid w:val="0039226A"/>
    <w:rsid w:val="00394320"/>
    <w:rsid w:val="00395777"/>
    <w:rsid w:val="003A17AF"/>
    <w:rsid w:val="003A2532"/>
    <w:rsid w:val="003A47F5"/>
    <w:rsid w:val="003A54CA"/>
    <w:rsid w:val="003A724E"/>
    <w:rsid w:val="003B2CA2"/>
    <w:rsid w:val="003B31D3"/>
    <w:rsid w:val="003B31E4"/>
    <w:rsid w:val="003B3378"/>
    <w:rsid w:val="003C2158"/>
    <w:rsid w:val="003C4D55"/>
    <w:rsid w:val="003C668B"/>
    <w:rsid w:val="003C7D9D"/>
    <w:rsid w:val="003D0FF0"/>
    <w:rsid w:val="003D3D3B"/>
    <w:rsid w:val="003D43D4"/>
    <w:rsid w:val="003D6133"/>
    <w:rsid w:val="003D71AD"/>
    <w:rsid w:val="003E1BA7"/>
    <w:rsid w:val="003E32E3"/>
    <w:rsid w:val="003E485E"/>
    <w:rsid w:val="003E5AAF"/>
    <w:rsid w:val="003E76E1"/>
    <w:rsid w:val="003F0171"/>
    <w:rsid w:val="003F4EF5"/>
    <w:rsid w:val="003F6F51"/>
    <w:rsid w:val="0040043A"/>
    <w:rsid w:val="004024AF"/>
    <w:rsid w:val="004038F5"/>
    <w:rsid w:val="00407BD5"/>
    <w:rsid w:val="00407F85"/>
    <w:rsid w:val="0041492F"/>
    <w:rsid w:val="004171D7"/>
    <w:rsid w:val="00417207"/>
    <w:rsid w:val="00420162"/>
    <w:rsid w:val="00423637"/>
    <w:rsid w:val="004245CC"/>
    <w:rsid w:val="00424645"/>
    <w:rsid w:val="00425FAC"/>
    <w:rsid w:val="00426376"/>
    <w:rsid w:val="00427C2D"/>
    <w:rsid w:val="0043021B"/>
    <w:rsid w:val="00430A4E"/>
    <w:rsid w:val="00433211"/>
    <w:rsid w:val="00433910"/>
    <w:rsid w:val="00437FD3"/>
    <w:rsid w:val="00443A34"/>
    <w:rsid w:val="0044450C"/>
    <w:rsid w:val="00445259"/>
    <w:rsid w:val="00451901"/>
    <w:rsid w:val="0045536B"/>
    <w:rsid w:val="004565AA"/>
    <w:rsid w:val="00460EE6"/>
    <w:rsid w:val="00463512"/>
    <w:rsid w:val="00463D8C"/>
    <w:rsid w:val="00463DFC"/>
    <w:rsid w:val="00467C57"/>
    <w:rsid w:val="0047056B"/>
    <w:rsid w:val="00472A80"/>
    <w:rsid w:val="004764A0"/>
    <w:rsid w:val="004809B3"/>
    <w:rsid w:val="00482300"/>
    <w:rsid w:val="0048327D"/>
    <w:rsid w:val="00486866"/>
    <w:rsid w:val="0048738C"/>
    <w:rsid w:val="00491A81"/>
    <w:rsid w:val="00492C19"/>
    <w:rsid w:val="0049385E"/>
    <w:rsid w:val="00494CB7"/>
    <w:rsid w:val="004966E4"/>
    <w:rsid w:val="00497881"/>
    <w:rsid w:val="004A495A"/>
    <w:rsid w:val="004A4D20"/>
    <w:rsid w:val="004A5EC5"/>
    <w:rsid w:val="004B5C5D"/>
    <w:rsid w:val="004C1933"/>
    <w:rsid w:val="004C331A"/>
    <w:rsid w:val="004C5801"/>
    <w:rsid w:val="004D04CB"/>
    <w:rsid w:val="004D0C81"/>
    <w:rsid w:val="004D1B2D"/>
    <w:rsid w:val="004D251C"/>
    <w:rsid w:val="004D33E0"/>
    <w:rsid w:val="004D4A80"/>
    <w:rsid w:val="004D6900"/>
    <w:rsid w:val="004E2366"/>
    <w:rsid w:val="004E3EB6"/>
    <w:rsid w:val="004E6F1A"/>
    <w:rsid w:val="004F040C"/>
    <w:rsid w:val="004F2772"/>
    <w:rsid w:val="004F57DB"/>
    <w:rsid w:val="004F66B2"/>
    <w:rsid w:val="004F6768"/>
    <w:rsid w:val="004F6AA7"/>
    <w:rsid w:val="005007F7"/>
    <w:rsid w:val="00505E8D"/>
    <w:rsid w:val="00511464"/>
    <w:rsid w:val="005115AA"/>
    <w:rsid w:val="00511644"/>
    <w:rsid w:val="00511E15"/>
    <w:rsid w:val="0051403E"/>
    <w:rsid w:val="00514940"/>
    <w:rsid w:val="00515601"/>
    <w:rsid w:val="00520639"/>
    <w:rsid w:val="00522A19"/>
    <w:rsid w:val="0052378D"/>
    <w:rsid w:val="00523C8C"/>
    <w:rsid w:val="0053372F"/>
    <w:rsid w:val="00536504"/>
    <w:rsid w:val="00540AC5"/>
    <w:rsid w:val="005432C3"/>
    <w:rsid w:val="0054347D"/>
    <w:rsid w:val="00546EF1"/>
    <w:rsid w:val="0055000D"/>
    <w:rsid w:val="00551383"/>
    <w:rsid w:val="005514B8"/>
    <w:rsid w:val="00556C09"/>
    <w:rsid w:val="005576EC"/>
    <w:rsid w:val="00561200"/>
    <w:rsid w:val="0056141D"/>
    <w:rsid w:val="00562CB7"/>
    <w:rsid w:val="00563CCD"/>
    <w:rsid w:val="00563D0E"/>
    <w:rsid w:val="00565FD6"/>
    <w:rsid w:val="005660B5"/>
    <w:rsid w:val="005664E7"/>
    <w:rsid w:val="005726F6"/>
    <w:rsid w:val="0057340A"/>
    <w:rsid w:val="00576F4C"/>
    <w:rsid w:val="00582146"/>
    <w:rsid w:val="005836C5"/>
    <w:rsid w:val="00583C7F"/>
    <w:rsid w:val="00587479"/>
    <w:rsid w:val="005902AD"/>
    <w:rsid w:val="005903DA"/>
    <w:rsid w:val="00590740"/>
    <w:rsid w:val="00595295"/>
    <w:rsid w:val="005973E0"/>
    <w:rsid w:val="005A18F5"/>
    <w:rsid w:val="005A18F6"/>
    <w:rsid w:val="005A24E7"/>
    <w:rsid w:val="005A3253"/>
    <w:rsid w:val="005A6CFD"/>
    <w:rsid w:val="005B1CDB"/>
    <w:rsid w:val="005C1CDF"/>
    <w:rsid w:val="005C2398"/>
    <w:rsid w:val="005C36ED"/>
    <w:rsid w:val="005C524F"/>
    <w:rsid w:val="005C7652"/>
    <w:rsid w:val="005D1A79"/>
    <w:rsid w:val="005D2CDB"/>
    <w:rsid w:val="005D2FFA"/>
    <w:rsid w:val="005D352C"/>
    <w:rsid w:val="005D513F"/>
    <w:rsid w:val="005D79A1"/>
    <w:rsid w:val="005E0F8E"/>
    <w:rsid w:val="005E12DA"/>
    <w:rsid w:val="005E1D5D"/>
    <w:rsid w:val="005E2A98"/>
    <w:rsid w:val="005E5918"/>
    <w:rsid w:val="005E7E44"/>
    <w:rsid w:val="005F0F2A"/>
    <w:rsid w:val="005F19C3"/>
    <w:rsid w:val="005F42C8"/>
    <w:rsid w:val="005F51EB"/>
    <w:rsid w:val="006014AB"/>
    <w:rsid w:val="00602C81"/>
    <w:rsid w:val="006038FB"/>
    <w:rsid w:val="00603FDD"/>
    <w:rsid w:val="006045CA"/>
    <w:rsid w:val="006047D1"/>
    <w:rsid w:val="00606C02"/>
    <w:rsid w:val="00606D2A"/>
    <w:rsid w:val="00606FC5"/>
    <w:rsid w:val="00613A15"/>
    <w:rsid w:val="00615177"/>
    <w:rsid w:val="006208BC"/>
    <w:rsid w:val="006232B4"/>
    <w:rsid w:val="00625B48"/>
    <w:rsid w:val="006306C3"/>
    <w:rsid w:val="00631BDF"/>
    <w:rsid w:val="00632D9D"/>
    <w:rsid w:val="0063506F"/>
    <w:rsid w:val="0063715F"/>
    <w:rsid w:val="00637505"/>
    <w:rsid w:val="006400DC"/>
    <w:rsid w:val="00641094"/>
    <w:rsid w:val="00641F6A"/>
    <w:rsid w:val="00643A2E"/>
    <w:rsid w:val="00645780"/>
    <w:rsid w:val="006459E9"/>
    <w:rsid w:val="00645BDB"/>
    <w:rsid w:val="006471AC"/>
    <w:rsid w:val="0065308E"/>
    <w:rsid w:val="0065375D"/>
    <w:rsid w:val="00657256"/>
    <w:rsid w:val="00662F74"/>
    <w:rsid w:val="006643D7"/>
    <w:rsid w:val="00665399"/>
    <w:rsid w:val="00665601"/>
    <w:rsid w:val="006739E5"/>
    <w:rsid w:val="0068255E"/>
    <w:rsid w:val="00684E75"/>
    <w:rsid w:val="00685F28"/>
    <w:rsid w:val="00690621"/>
    <w:rsid w:val="006917A1"/>
    <w:rsid w:val="00691E37"/>
    <w:rsid w:val="00692722"/>
    <w:rsid w:val="006948BA"/>
    <w:rsid w:val="006A0689"/>
    <w:rsid w:val="006A1405"/>
    <w:rsid w:val="006A5664"/>
    <w:rsid w:val="006B1811"/>
    <w:rsid w:val="006B356F"/>
    <w:rsid w:val="006B58F9"/>
    <w:rsid w:val="006B69C0"/>
    <w:rsid w:val="006B6F16"/>
    <w:rsid w:val="006B718A"/>
    <w:rsid w:val="006C436A"/>
    <w:rsid w:val="006C495C"/>
    <w:rsid w:val="006C53EF"/>
    <w:rsid w:val="006C6577"/>
    <w:rsid w:val="006D3F30"/>
    <w:rsid w:val="006D40A2"/>
    <w:rsid w:val="006D572D"/>
    <w:rsid w:val="006E0D47"/>
    <w:rsid w:val="006E2395"/>
    <w:rsid w:val="006E3237"/>
    <w:rsid w:val="006E478E"/>
    <w:rsid w:val="006E5572"/>
    <w:rsid w:val="006F2553"/>
    <w:rsid w:val="006F3B07"/>
    <w:rsid w:val="006F3FC3"/>
    <w:rsid w:val="006F4597"/>
    <w:rsid w:val="006F525A"/>
    <w:rsid w:val="006F5DB8"/>
    <w:rsid w:val="006F71C2"/>
    <w:rsid w:val="00700D75"/>
    <w:rsid w:val="00704945"/>
    <w:rsid w:val="007060E6"/>
    <w:rsid w:val="007063BC"/>
    <w:rsid w:val="00707518"/>
    <w:rsid w:val="00710256"/>
    <w:rsid w:val="00713A04"/>
    <w:rsid w:val="0071455A"/>
    <w:rsid w:val="007154D4"/>
    <w:rsid w:val="007174CD"/>
    <w:rsid w:val="007214E5"/>
    <w:rsid w:val="00724C0D"/>
    <w:rsid w:val="00725957"/>
    <w:rsid w:val="00725E4B"/>
    <w:rsid w:val="00727B10"/>
    <w:rsid w:val="0073046F"/>
    <w:rsid w:val="00740A4A"/>
    <w:rsid w:val="00741BC5"/>
    <w:rsid w:val="00741E3D"/>
    <w:rsid w:val="00741E66"/>
    <w:rsid w:val="00742CDB"/>
    <w:rsid w:val="00746A9C"/>
    <w:rsid w:val="007509A5"/>
    <w:rsid w:val="00750B09"/>
    <w:rsid w:val="007558AE"/>
    <w:rsid w:val="00756409"/>
    <w:rsid w:val="00760863"/>
    <w:rsid w:val="00761C49"/>
    <w:rsid w:val="007705FB"/>
    <w:rsid w:val="00772018"/>
    <w:rsid w:val="00774679"/>
    <w:rsid w:val="0077672D"/>
    <w:rsid w:val="00777B51"/>
    <w:rsid w:val="00783FA5"/>
    <w:rsid w:val="0078567B"/>
    <w:rsid w:val="00786BF1"/>
    <w:rsid w:val="00786F2A"/>
    <w:rsid w:val="00793BEA"/>
    <w:rsid w:val="007948E1"/>
    <w:rsid w:val="00794DA7"/>
    <w:rsid w:val="00796035"/>
    <w:rsid w:val="00796916"/>
    <w:rsid w:val="00796CF0"/>
    <w:rsid w:val="00797602"/>
    <w:rsid w:val="00797705"/>
    <w:rsid w:val="007A6A41"/>
    <w:rsid w:val="007B18F1"/>
    <w:rsid w:val="007B20D6"/>
    <w:rsid w:val="007B22E1"/>
    <w:rsid w:val="007B5E41"/>
    <w:rsid w:val="007B7B63"/>
    <w:rsid w:val="007B7D4C"/>
    <w:rsid w:val="007C072B"/>
    <w:rsid w:val="007C4B3A"/>
    <w:rsid w:val="007C4D69"/>
    <w:rsid w:val="007D0C61"/>
    <w:rsid w:val="007D1971"/>
    <w:rsid w:val="007E2964"/>
    <w:rsid w:val="007E3066"/>
    <w:rsid w:val="007E5452"/>
    <w:rsid w:val="007E592D"/>
    <w:rsid w:val="007E73E6"/>
    <w:rsid w:val="007E7784"/>
    <w:rsid w:val="007E7BE7"/>
    <w:rsid w:val="007F43E0"/>
    <w:rsid w:val="007F6B74"/>
    <w:rsid w:val="007F70FC"/>
    <w:rsid w:val="007F7686"/>
    <w:rsid w:val="007F7D41"/>
    <w:rsid w:val="008022FE"/>
    <w:rsid w:val="008102A2"/>
    <w:rsid w:val="00813255"/>
    <w:rsid w:val="00814B68"/>
    <w:rsid w:val="00814DEA"/>
    <w:rsid w:val="00815B4E"/>
    <w:rsid w:val="00820793"/>
    <w:rsid w:val="00821535"/>
    <w:rsid w:val="00822DCE"/>
    <w:rsid w:val="00826DE9"/>
    <w:rsid w:val="00826F82"/>
    <w:rsid w:val="00827090"/>
    <w:rsid w:val="00830CD1"/>
    <w:rsid w:val="00830FE2"/>
    <w:rsid w:val="008334CC"/>
    <w:rsid w:val="00833F01"/>
    <w:rsid w:val="0083795D"/>
    <w:rsid w:val="00842AB7"/>
    <w:rsid w:val="00842B4B"/>
    <w:rsid w:val="008430AA"/>
    <w:rsid w:val="008449D4"/>
    <w:rsid w:val="008523F9"/>
    <w:rsid w:val="00860A93"/>
    <w:rsid w:val="00863958"/>
    <w:rsid w:val="00867ABF"/>
    <w:rsid w:val="00870830"/>
    <w:rsid w:val="00870A5F"/>
    <w:rsid w:val="00870E40"/>
    <w:rsid w:val="00870EB3"/>
    <w:rsid w:val="00871F98"/>
    <w:rsid w:val="00872778"/>
    <w:rsid w:val="00872D5B"/>
    <w:rsid w:val="00873DCE"/>
    <w:rsid w:val="00874EA0"/>
    <w:rsid w:val="008750BB"/>
    <w:rsid w:val="0088033B"/>
    <w:rsid w:val="00880C7E"/>
    <w:rsid w:val="00881562"/>
    <w:rsid w:val="0088323A"/>
    <w:rsid w:val="00883D5D"/>
    <w:rsid w:val="008850CA"/>
    <w:rsid w:val="00887DE7"/>
    <w:rsid w:val="00891F91"/>
    <w:rsid w:val="00892312"/>
    <w:rsid w:val="00894B84"/>
    <w:rsid w:val="00894FEC"/>
    <w:rsid w:val="0089626B"/>
    <w:rsid w:val="00896642"/>
    <w:rsid w:val="0089753E"/>
    <w:rsid w:val="008A1722"/>
    <w:rsid w:val="008A24AE"/>
    <w:rsid w:val="008A4017"/>
    <w:rsid w:val="008A406B"/>
    <w:rsid w:val="008A490F"/>
    <w:rsid w:val="008A4CF8"/>
    <w:rsid w:val="008A6F97"/>
    <w:rsid w:val="008B0187"/>
    <w:rsid w:val="008B03B6"/>
    <w:rsid w:val="008B12C3"/>
    <w:rsid w:val="008B3983"/>
    <w:rsid w:val="008B3C9B"/>
    <w:rsid w:val="008B430A"/>
    <w:rsid w:val="008B48F3"/>
    <w:rsid w:val="008B64EF"/>
    <w:rsid w:val="008B6B8B"/>
    <w:rsid w:val="008C3424"/>
    <w:rsid w:val="008C39B2"/>
    <w:rsid w:val="008C5A98"/>
    <w:rsid w:val="008D0599"/>
    <w:rsid w:val="008D0D25"/>
    <w:rsid w:val="008D1386"/>
    <w:rsid w:val="008D216F"/>
    <w:rsid w:val="008D2627"/>
    <w:rsid w:val="008D412A"/>
    <w:rsid w:val="008D5217"/>
    <w:rsid w:val="008E270F"/>
    <w:rsid w:val="008F0055"/>
    <w:rsid w:val="008F088C"/>
    <w:rsid w:val="008F16F7"/>
    <w:rsid w:val="008F1873"/>
    <w:rsid w:val="008F18AF"/>
    <w:rsid w:val="008F4D52"/>
    <w:rsid w:val="008F638E"/>
    <w:rsid w:val="009004FF"/>
    <w:rsid w:val="0090237D"/>
    <w:rsid w:val="009046B5"/>
    <w:rsid w:val="00904C67"/>
    <w:rsid w:val="00905C6D"/>
    <w:rsid w:val="00906835"/>
    <w:rsid w:val="00910556"/>
    <w:rsid w:val="009142FF"/>
    <w:rsid w:val="00914D29"/>
    <w:rsid w:val="00916E43"/>
    <w:rsid w:val="00920D17"/>
    <w:rsid w:val="00921568"/>
    <w:rsid w:val="009217E3"/>
    <w:rsid w:val="0092300F"/>
    <w:rsid w:val="00927531"/>
    <w:rsid w:val="00932C70"/>
    <w:rsid w:val="00936A4D"/>
    <w:rsid w:val="009371B6"/>
    <w:rsid w:val="0093772A"/>
    <w:rsid w:val="00937F56"/>
    <w:rsid w:val="0094448D"/>
    <w:rsid w:val="00945D5D"/>
    <w:rsid w:val="00946A11"/>
    <w:rsid w:val="00955E20"/>
    <w:rsid w:val="0095689A"/>
    <w:rsid w:val="009570F0"/>
    <w:rsid w:val="00963F96"/>
    <w:rsid w:val="00971010"/>
    <w:rsid w:val="0097357C"/>
    <w:rsid w:val="00973E04"/>
    <w:rsid w:val="00975B99"/>
    <w:rsid w:val="00977A91"/>
    <w:rsid w:val="009815F4"/>
    <w:rsid w:val="00981A9F"/>
    <w:rsid w:val="00985F5C"/>
    <w:rsid w:val="00986708"/>
    <w:rsid w:val="009913A9"/>
    <w:rsid w:val="009930FE"/>
    <w:rsid w:val="00996259"/>
    <w:rsid w:val="009A0664"/>
    <w:rsid w:val="009A32E8"/>
    <w:rsid w:val="009A34B2"/>
    <w:rsid w:val="009A3D0B"/>
    <w:rsid w:val="009A3F4B"/>
    <w:rsid w:val="009A4461"/>
    <w:rsid w:val="009A5BB2"/>
    <w:rsid w:val="009B04D6"/>
    <w:rsid w:val="009B4209"/>
    <w:rsid w:val="009B43F9"/>
    <w:rsid w:val="009B4859"/>
    <w:rsid w:val="009C0E5B"/>
    <w:rsid w:val="009C2023"/>
    <w:rsid w:val="009C2AE5"/>
    <w:rsid w:val="009C2FFE"/>
    <w:rsid w:val="009C5627"/>
    <w:rsid w:val="009C5B84"/>
    <w:rsid w:val="009C7108"/>
    <w:rsid w:val="009C723A"/>
    <w:rsid w:val="009C79C8"/>
    <w:rsid w:val="009D6DA7"/>
    <w:rsid w:val="009E0D30"/>
    <w:rsid w:val="009E0E02"/>
    <w:rsid w:val="009E4EC4"/>
    <w:rsid w:val="009E728F"/>
    <w:rsid w:val="009F2A8B"/>
    <w:rsid w:val="009F310E"/>
    <w:rsid w:val="009F6836"/>
    <w:rsid w:val="009F6BC5"/>
    <w:rsid w:val="00A00D5B"/>
    <w:rsid w:val="00A02076"/>
    <w:rsid w:val="00A04DB5"/>
    <w:rsid w:val="00A10229"/>
    <w:rsid w:val="00A12185"/>
    <w:rsid w:val="00A17724"/>
    <w:rsid w:val="00A20B60"/>
    <w:rsid w:val="00A213CB"/>
    <w:rsid w:val="00A22E5A"/>
    <w:rsid w:val="00A237FE"/>
    <w:rsid w:val="00A26FA0"/>
    <w:rsid w:val="00A27C09"/>
    <w:rsid w:val="00A31DC7"/>
    <w:rsid w:val="00A34589"/>
    <w:rsid w:val="00A347E0"/>
    <w:rsid w:val="00A34D7B"/>
    <w:rsid w:val="00A433FE"/>
    <w:rsid w:val="00A45F1D"/>
    <w:rsid w:val="00A51653"/>
    <w:rsid w:val="00A51C04"/>
    <w:rsid w:val="00A5415F"/>
    <w:rsid w:val="00A5664C"/>
    <w:rsid w:val="00A56A67"/>
    <w:rsid w:val="00A578C5"/>
    <w:rsid w:val="00A647DC"/>
    <w:rsid w:val="00A67775"/>
    <w:rsid w:val="00A71BE2"/>
    <w:rsid w:val="00A7265D"/>
    <w:rsid w:val="00A83EE4"/>
    <w:rsid w:val="00A85B5A"/>
    <w:rsid w:val="00A86C5A"/>
    <w:rsid w:val="00A919C1"/>
    <w:rsid w:val="00A94998"/>
    <w:rsid w:val="00A95B83"/>
    <w:rsid w:val="00A96DCF"/>
    <w:rsid w:val="00A9704D"/>
    <w:rsid w:val="00AA1859"/>
    <w:rsid w:val="00AA48EE"/>
    <w:rsid w:val="00AA54D3"/>
    <w:rsid w:val="00AB12F2"/>
    <w:rsid w:val="00AB5973"/>
    <w:rsid w:val="00AB7E83"/>
    <w:rsid w:val="00AC1478"/>
    <w:rsid w:val="00AC538A"/>
    <w:rsid w:val="00AC68C9"/>
    <w:rsid w:val="00AD3C41"/>
    <w:rsid w:val="00AE4AFC"/>
    <w:rsid w:val="00AE51D0"/>
    <w:rsid w:val="00AE6156"/>
    <w:rsid w:val="00AE6A1C"/>
    <w:rsid w:val="00AF3D68"/>
    <w:rsid w:val="00AF438D"/>
    <w:rsid w:val="00AF4658"/>
    <w:rsid w:val="00AF60C0"/>
    <w:rsid w:val="00AF6466"/>
    <w:rsid w:val="00B015B2"/>
    <w:rsid w:val="00B06D4B"/>
    <w:rsid w:val="00B0712F"/>
    <w:rsid w:val="00B10616"/>
    <w:rsid w:val="00B140C3"/>
    <w:rsid w:val="00B14CDF"/>
    <w:rsid w:val="00B16377"/>
    <w:rsid w:val="00B20391"/>
    <w:rsid w:val="00B24547"/>
    <w:rsid w:val="00B250CE"/>
    <w:rsid w:val="00B26963"/>
    <w:rsid w:val="00B33545"/>
    <w:rsid w:val="00B33607"/>
    <w:rsid w:val="00B34A87"/>
    <w:rsid w:val="00B37768"/>
    <w:rsid w:val="00B405AA"/>
    <w:rsid w:val="00B41173"/>
    <w:rsid w:val="00B44A06"/>
    <w:rsid w:val="00B456B9"/>
    <w:rsid w:val="00B4573B"/>
    <w:rsid w:val="00B54DFF"/>
    <w:rsid w:val="00B66F29"/>
    <w:rsid w:val="00B67322"/>
    <w:rsid w:val="00B67EB0"/>
    <w:rsid w:val="00B70C89"/>
    <w:rsid w:val="00B715AE"/>
    <w:rsid w:val="00B7447E"/>
    <w:rsid w:val="00B7522D"/>
    <w:rsid w:val="00B76B6F"/>
    <w:rsid w:val="00B80261"/>
    <w:rsid w:val="00B810E7"/>
    <w:rsid w:val="00B81F2F"/>
    <w:rsid w:val="00B83444"/>
    <w:rsid w:val="00B838D6"/>
    <w:rsid w:val="00B850D2"/>
    <w:rsid w:val="00B8727C"/>
    <w:rsid w:val="00B87DC5"/>
    <w:rsid w:val="00B90874"/>
    <w:rsid w:val="00B91015"/>
    <w:rsid w:val="00B963B5"/>
    <w:rsid w:val="00B976D1"/>
    <w:rsid w:val="00B97C54"/>
    <w:rsid w:val="00BA2C0B"/>
    <w:rsid w:val="00BA3A35"/>
    <w:rsid w:val="00BA7ADA"/>
    <w:rsid w:val="00BA7C8F"/>
    <w:rsid w:val="00BB0EBA"/>
    <w:rsid w:val="00BB0EC3"/>
    <w:rsid w:val="00BB1570"/>
    <w:rsid w:val="00BB1583"/>
    <w:rsid w:val="00BC06A6"/>
    <w:rsid w:val="00BC1765"/>
    <w:rsid w:val="00BC24CF"/>
    <w:rsid w:val="00BD0EA0"/>
    <w:rsid w:val="00BD5199"/>
    <w:rsid w:val="00BD5638"/>
    <w:rsid w:val="00BD7F6D"/>
    <w:rsid w:val="00BE12B5"/>
    <w:rsid w:val="00BF1E5F"/>
    <w:rsid w:val="00BF59C1"/>
    <w:rsid w:val="00BF6749"/>
    <w:rsid w:val="00BF7719"/>
    <w:rsid w:val="00C00796"/>
    <w:rsid w:val="00C03625"/>
    <w:rsid w:val="00C03C47"/>
    <w:rsid w:val="00C05182"/>
    <w:rsid w:val="00C05EFB"/>
    <w:rsid w:val="00C07008"/>
    <w:rsid w:val="00C103C6"/>
    <w:rsid w:val="00C1084C"/>
    <w:rsid w:val="00C148DB"/>
    <w:rsid w:val="00C211E6"/>
    <w:rsid w:val="00C218BC"/>
    <w:rsid w:val="00C21A86"/>
    <w:rsid w:val="00C21D20"/>
    <w:rsid w:val="00C236A0"/>
    <w:rsid w:val="00C23D57"/>
    <w:rsid w:val="00C240E8"/>
    <w:rsid w:val="00C32349"/>
    <w:rsid w:val="00C36B25"/>
    <w:rsid w:val="00C40406"/>
    <w:rsid w:val="00C47C24"/>
    <w:rsid w:val="00C52245"/>
    <w:rsid w:val="00C63849"/>
    <w:rsid w:val="00C638B9"/>
    <w:rsid w:val="00C64391"/>
    <w:rsid w:val="00C647B1"/>
    <w:rsid w:val="00C66239"/>
    <w:rsid w:val="00C7022C"/>
    <w:rsid w:val="00C72390"/>
    <w:rsid w:val="00C75013"/>
    <w:rsid w:val="00C800E1"/>
    <w:rsid w:val="00C80CAE"/>
    <w:rsid w:val="00C82A80"/>
    <w:rsid w:val="00C82FBC"/>
    <w:rsid w:val="00C843C4"/>
    <w:rsid w:val="00C85455"/>
    <w:rsid w:val="00C902C4"/>
    <w:rsid w:val="00C903AA"/>
    <w:rsid w:val="00C92136"/>
    <w:rsid w:val="00CA12DF"/>
    <w:rsid w:val="00CA55D2"/>
    <w:rsid w:val="00CA7A85"/>
    <w:rsid w:val="00CA7D85"/>
    <w:rsid w:val="00CB0C2B"/>
    <w:rsid w:val="00CB0D9D"/>
    <w:rsid w:val="00CB23D8"/>
    <w:rsid w:val="00CB754D"/>
    <w:rsid w:val="00CB7C8F"/>
    <w:rsid w:val="00CC0637"/>
    <w:rsid w:val="00CC4C02"/>
    <w:rsid w:val="00CD06EA"/>
    <w:rsid w:val="00CD084C"/>
    <w:rsid w:val="00CD3EF6"/>
    <w:rsid w:val="00CD426B"/>
    <w:rsid w:val="00CD5D67"/>
    <w:rsid w:val="00CD5DFD"/>
    <w:rsid w:val="00CE06AD"/>
    <w:rsid w:val="00CE0A2A"/>
    <w:rsid w:val="00CE0E40"/>
    <w:rsid w:val="00CE2761"/>
    <w:rsid w:val="00CE582C"/>
    <w:rsid w:val="00CE69EE"/>
    <w:rsid w:val="00CE7877"/>
    <w:rsid w:val="00CF2455"/>
    <w:rsid w:val="00CF5B74"/>
    <w:rsid w:val="00CF7FF1"/>
    <w:rsid w:val="00D02FED"/>
    <w:rsid w:val="00D04288"/>
    <w:rsid w:val="00D04F51"/>
    <w:rsid w:val="00D073AB"/>
    <w:rsid w:val="00D1143D"/>
    <w:rsid w:val="00D11DA7"/>
    <w:rsid w:val="00D13DF1"/>
    <w:rsid w:val="00D1615A"/>
    <w:rsid w:val="00D1730C"/>
    <w:rsid w:val="00D17A7B"/>
    <w:rsid w:val="00D222A0"/>
    <w:rsid w:val="00D22B2D"/>
    <w:rsid w:val="00D2551E"/>
    <w:rsid w:val="00D2611E"/>
    <w:rsid w:val="00D26E02"/>
    <w:rsid w:val="00D31856"/>
    <w:rsid w:val="00D32708"/>
    <w:rsid w:val="00D33E27"/>
    <w:rsid w:val="00D340E2"/>
    <w:rsid w:val="00D36F7D"/>
    <w:rsid w:val="00D377F8"/>
    <w:rsid w:val="00D41EB5"/>
    <w:rsid w:val="00D42CF7"/>
    <w:rsid w:val="00D46F0D"/>
    <w:rsid w:val="00D478CE"/>
    <w:rsid w:val="00D53BF9"/>
    <w:rsid w:val="00D5419A"/>
    <w:rsid w:val="00D5487A"/>
    <w:rsid w:val="00D548C5"/>
    <w:rsid w:val="00D6318F"/>
    <w:rsid w:val="00D6417D"/>
    <w:rsid w:val="00D644EC"/>
    <w:rsid w:val="00D6676B"/>
    <w:rsid w:val="00D6736B"/>
    <w:rsid w:val="00D6765F"/>
    <w:rsid w:val="00D72060"/>
    <w:rsid w:val="00D7591B"/>
    <w:rsid w:val="00D75ABF"/>
    <w:rsid w:val="00D7632E"/>
    <w:rsid w:val="00D76566"/>
    <w:rsid w:val="00D7757C"/>
    <w:rsid w:val="00D77C11"/>
    <w:rsid w:val="00D80E1B"/>
    <w:rsid w:val="00D81877"/>
    <w:rsid w:val="00D836DD"/>
    <w:rsid w:val="00D83822"/>
    <w:rsid w:val="00D935B5"/>
    <w:rsid w:val="00D95499"/>
    <w:rsid w:val="00D95CCC"/>
    <w:rsid w:val="00D96CB7"/>
    <w:rsid w:val="00DA1D0E"/>
    <w:rsid w:val="00DA4A0B"/>
    <w:rsid w:val="00DA4A4F"/>
    <w:rsid w:val="00DB0023"/>
    <w:rsid w:val="00DB03E2"/>
    <w:rsid w:val="00DB0CE6"/>
    <w:rsid w:val="00DB37F2"/>
    <w:rsid w:val="00DB59A9"/>
    <w:rsid w:val="00DB674C"/>
    <w:rsid w:val="00DB7B8E"/>
    <w:rsid w:val="00DC135A"/>
    <w:rsid w:val="00DC2EAC"/>
    <w:rsid w:val="00DC639B"/>
    <w:rsid w:val="00DC6D60"/>
    <w:rsid w:val="00DD5217"/>
    <w:rsid w:val="00DD6D94"/>
    <w:rsid w:val="00DE1F09"/>
    <w:rsid w:val="00DE3D2C"/>
    <w:rsid w:val="00DF4029"/>
    <w:rsid w:val="00DF41D4"/>
    <w:rsid w:val="00DF4B53"/>
    <w:rsid w:val="00DF577F"/>
    <w:rsid w:val="00E00F1C"/>
    <w:rsid w:val="00E02039"/>
    <w:rsid w:val="00E0444A"/>
    <w:rsid w:val="00E04D92"/>
    <w:rsid w:val="00E051B2"/>
    <w:rsid w:val="00E07C85"/>
    <w:rsid w:val="00E11595"/>
    <w:rsid w:val="00E17EAA"/>
    <w:rsid w:val="00E23E7C"/>
    <w:rsid w:val="00E242F1"/>
    <w:rsid w:val="00E2535C"/>
    <w:rsid w:val="00E25815"/>
    <w:rsid w:val="00E32446"/>
    <w:rsid w:val="00E336A0"/>
    <w:rsid w:val="00E3765E"/>
    <w:rsid w:val="00E43010"/>
    <w:rsid w:val="00E4423E"/>
    <w:rsid w:val="00E453C5"/>
    <w:rsid w:val="00E51E63"/>
    <w:rsid w:val="00E553E2"/>
    <w:rsid w:val="00E60234"/>
    <w:rsid w:val="00E60C08"/>
    <w:rsid w:val="00E66C94"/>
    <w:rsid w:val="00E66DE2"/>
    <w:rsid w:val="00E67CFB"/>
    <w:rsid w:val="00E714AE"/>
    <w:rsid w:val="00E836FF"/>
    <w:rsid w:val="00E8427E"/>
    <w:rsid w:val="00E856BF"/>
    <w:rsid w:val="00E90C80"/>
    <w:rsid w:val="00E91C5E"/>
    <w:rsid w:val="00E924CD"/>
    <w:rsid w:val="00EA02E2"/>
    <w:rsid w:val="00EA1AEB"/>
    <w:rsid w:val="00EA25EE"/>
    <w:rsid w:val="00EA2CB8"/>
    <w:rsid w:val="00EB0D05"/>
    <w:rsid w:val="00EB3B21"/>
    <w:rsid w:val="00EB42A9"/>
    <w:rsid w:val="00EC1CE2"/>
    <w:rsid w:val="00EC1FB8"/>
    <w:rsid w:val="00EC5582"/>
    <w:rsid w:val="00EC68B0"/>
    <w:rsid w:val="00EC7E04"/>
    <w:rsid w:val="00ED04A7"/>
    <w:rsid w:val="00ED2738"/>
    <w:rsid w:val="00ED2C63"/>
    <w:rsid w:val="00ED31FE"/>
    <w:rsid w:val="00ED5050"/>
    <w:rsid w:val="00ED5998"/>
    <w:rsid w:val="00ED7A13"/>
    <w:rsid w:val="00EE043E"/>
    <w:rsid w:val="00EE4CA6"/>
    <w:rsid w:val="00EF0FEF"/>
    <w:rsid w:val="00EF5F3B"/>
    <w:rsid w:val="00F02A85"/>
    <w:rsid w:val="00F12221"/>
    <w:rsid w:val="00F14540"/>
    <w:rsid w:val="00F15605"/>
    <w:rsid w:val="00F1696B"/>
    <w:rsid w:val="00F2007F"/>
    <w:rsid w:val="00F222F0"/>
    <w:rsid w:val="00F22400"/>
    <w:rsid w:val="00F25DEE"/>
    <w:rsid w:val="00F35EC7"/>
    <w:rsid w:val="00F42EF3"/>
    <w:rsid w:val="00F43AE0"/>
    <w:rsid w:val="00F43C60"/>
    <w:rsid w:val="00F43DFF"/>
    <w:rsid w:val="00F53158"/>
    <w:rsid w:val="00F53436"/>
    <w:rsid w:val="00F53D26"/>
    <w:rsid w:val="00F564E9"/>
    <w:rsid w:val="00F604C1"/>
    <w:rsid w:val="00F61513"/>
    <w:rsid w:val="00F61E7C"/>
    <w:rsid w:val="00F625D8"/>
    <w:rsid w:val="00F63355"/>
    <w:rsid w:val="00F654E2"/>
    <w:rsid w:val="00F659B4"/>
    <w:rsid w:val="00F6790F"/>
    <w:rsid w:val="00F711B6"/>
    <w:rsid w:val="00F73C8F"/>
    <w:rsid w:val="00F7599A"/>
    <w:rsid w:val="00F75A0F"/>
    <w:rsid w:val="00F83691"/>
    <w:rsid w:val="00F83D42"/>
    <w:rsid w:val="00F84552"/>
    <w:rsid w:val="00F84716"/>
    <w:rsid w:val="00F912F4"/>
    <w:rsid w:val="00F9138F"/>
    <w:rsid w:val="00F92118"/>
    <w:rsid w:val="00F926E3"/>
    <w:rsid w:val="00F93A72"/>
    <w:rsid w:val="00F94664"/>
    <w:rsid w:val="00F95F32"/>
    <w:rsid w:val="00F9636C"/>
    <w:rsid w:val="00F971B2"/>
    <w:rsid w:val="00FA055C"/>
    <w:rsid w:val="00FA2011"/>
    <w:rsid w:val="00FA2458"/>
    <w:rsid w:val="00FA2D61"/>
    <w:rsid w:val="00FB616A"/>
    <w:rsid w:val="00FB73E9"/>
    <w:rsid w:val="00FC0AE4"/>
    <w:rsid w:val="00FC1376"/>
    <w:rsid w:val="00FC30E7"/>
    <w:rsid w:val="00FC335D"/>
    <w:rsid w:val="00FC3C39"/>
    <w:rsid w:val="00FC765C"/>
    <w:rsid w:val="00FD06FA"/>
    <w:rsid w:val="00FD3F14"/>
    <w:rsid w:val="00FD67D7"/>
    <w:rsid w:val="00FD684C"/>
    <w:rsid w:val="00FE2D83"/>
    <w:rsid w:val="00FE6E25"/>
    <w:rsid w:val="00FE7348"/>
    <w:rsid w:val="00FE73C5"/>
    <w:rsid w:val="00FF0A7F"/>
    <w:rsid w:val="00FF4A8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483315F"/>
  <w15:docId w15:val="{B1A98374-609E-4502-B524-2210D9EF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1E63"/>
    <w:pPr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60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System">
    <w:name w:val="System"/>
    <w:basedOn w:val="Normln"/>
    <w:link w:val="SystemChar"/>
    <w:autoRedefine/>
    <w:rPr>
      <w:rFonts w:ascii="Courier New" w:hAnsi="Courier New"/>
      <w:noProof/>
      <w:sz w:val="18"/>
    </w:rPr>
  </w:style>
  <w:style w:type="paragraph" w:styleId="Zkladntextodsazen">
    <w:name w:val="Body Text Indent"/>
    <w:basedOn w:val="Normln"/>
    <w:pPr>
      <w:ind w:left="708"/>
    </w:pPr>
  </w:style>
  <w:style w:type="paragraph" w:customStyle="1" w:styleId="Nadpisdokumentu">
    <w:name w:val="Nadpis dokumentu"/>
    <w:basedOn w:val="Nadpis1"/>
    <w:pPr>
      <w:numPr>
        <w:numId w:val="0"/>
      </w:numPr>
    </w:pPr>
    <w:rPr>
      <w:sz w:val="36"/>
    </w:rPr>
  </w:style>
  <w:style w:type="paragraph" w:customStyle="1" w:styleId="dajvzhlavdokumentu">
    <w:name w:val="Údaj v záhlaví dokumentu"/>
    <w:basedOn w:val="Normln"/>
    <w:rPr>
      <w:b/>
    </w:rPr>
  </w:style>
  <w:style w:type="paragraph" w:customStyle="1" w:styleId="Nzevvzhlavdokumentu">
    <w:name w:val="Název v záhlaví dokumentu"/>
    <w:basedOn w:val="dajvzhlavdokumentu"/>
    <w:rPr>
      <w:sz w:val="28"/>
    </w:rPr>
  </w:style>
  <w:style w:type="paragraph" w:customStyle="1" w:styleId="Nadpis">
    <w:name w:val="Nadpis"/>
    <w:basedOn w:val="Normln"/>
    <w:rPr>
      <w:b/>
    </w:rPr>
  </w:style>
  <w:style w:type="paragraph" w:customStyle="1" w:styleId="Nadpisvtabulce">
    <w:name w:val="Nadpis v tabulce"/>
    <w:basedOn w:val="Normln"/>
    <w:pPr>
      <w:spacing w:before="120" w:after="120"/>
    </w:pPr>
    <w:rPr>
      <w:b/>
      <w:noProof/>
    </w:rPr>
  </w:style>
  <w:style w:type="paragraph" w:styleId="Obsah1">
    <w:name w:val="toc 1"/>
    <w:basedOn w:val="Normln"/>
    <w:next w:val="Normln"/>
    <w:autoRedefine/>
    <w:uiPriority w:val="39"/>
    <w:rsid w:val="00426376"/>
    <w:pPr>
      <w:spacing w:before="120"/>
    </w:pPr>
    <w:rPr>
      <w:rFonts w:ascii="Times New Roman" w:hAnsi="Times New Roman"/>
      <w:b/>
      <w:i/>
      <w:sz w:val="24"/>
    </w:rPr>
  </w:style>
  <w:style w:type="paragraph" w:customStyle="1" w:styleId="Hlenprogramu">
    <w:name w:val="Hlášení programu"/>
    <w:basedOn w:val="Normln"/>
  </w:style>
  <w:style w:type="paragraph" w:styleId="Obsah2">
    <w:name w:val="toc 2"/>
    <w:basedOn w:val="Normln"/>
    <w:next w:val="Normln"/>
    <w:autoRedefine/>
    <w:uiPriority w:val="39"/>
    <w:rsid w:val="00426376"/>
    <w:pPr>
      <w:spacing w:before="120"/>
      <w:ind w:left="200"/>
    </w:pPr>
    <w:rPr>
      <w:b/>
      <w:sz w:val="22"/>
    </w:rPr>
  </w:style>
  <w:style w:type="paragraph" w:styleId="Obsah3">
    <w:name w:val="toc 3"/>
    <w:basedOn w:val="Normln"/>
    <w:next w:val="Normln"/>
    <w:autoRedefine/>
    <w:semiHidden/>
    <w:rsid w:val="00426376"/>
    <w:pPr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rsid w:val="00426376"/>
    <w:pPr>
      <w:ind w:left="600"/>
    </w:pPr>
    <w:rPr>
      <w:rFonts w:ascii="Times New Roman" w:hAnsi="Times New Roman"/>
    </w:rPr>
  </w:style>
  <w:style w:type="character" w:styleId="Hypertextovodkaz">
    <w:name w:val="Hyperlink"/>
    <w:rPr>
      <w:color w:val="0000FF"/>
      <w:u w:val="single"/>
    </w:rPr>
  </w:style>
  <w:style w:type="paragraph" w:styleId="Obsah5">
    <w:name w:val="toc 5"/>
    <w:basedOn w:val="Normln"/>
    <w:next w:val="Normln"/>
    <w:autoRedefine/>
    <w:semiHidden/>
    <w:rsid w:val="00426376"/>
    <w:pPr>
      <w:ind w:left="800"/>
    </w:pPr>
    <w:rPr>
      <w:rFonts w:ascii="Times New Roman" w:hAnsi="Times New Roman"/>
    </w:rPr>
  </w:style>
  <w:style w:type="paragraph" w:customStyle="1" w:styleId="Vpis">
    <w:name w:val="Výpis"/>
    <w:basedOn w:val="System"/>
    <w:rPr>
      <w:sz w:val="14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2">
    <w:name w:val="Body Text Indent 2"/>
    <w:basedOn w:val="Normln"/>
    <w:pPr>
      <w:ind w:left="360"/>
    </w:pPr>
  </w:style>
  <w:style w:type="paragraph" w:styleId="Textbubliny">
    <w:name w:val="Balloon Text"/>
    <w:basedOn w:val="Normln"/>
    <w:semiHidden/>
    <w:rsid w:val="00AE615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70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stemChar">
    <w:name w:val="System Char"/>
    <w:link w:val="System"/>
    <w:rsid w:val="00637505"/>
    <w:rPr>
      <w:rFonts w:ascii="Courier New" w:hAnsi="Courier New"/>
      <w:noProof/>
      <w:sz w:val="18"/>
      <w:lang w:val="cs-CZ" w:eastAsia="cs-CZ" w:bidi="ar-SA"/>
    </w:rPr>
  </w:style>
  <w:style w:type="paragraph" w:customStyle="1" w:styleId="Default">
    <w:name w:val="Default"/>
    <w:rsid w:val="00551383"/>
    <w:pPr>
      <w:widowControl w:val="0"/>
    </w:pPr>
    <w:rPr>
      <w:snapToGrid w:val="0"/>
    </w:rPr>
  </w:style>
  <w:style w:type="paragraph" w:styleId="Zkladntext2">
    <w:name w:val="Body Text 2"/>
    <w:basedOn w:val="Normln"/>
    <w:rsid w:val="00E00F1C"/>
    <w:pPr>
      <w:spacing w:after="120" w:line="480" w:lineRule="auto"/>
    </w:pPr>
  </w:style>
  <w:style w:type="paragraph" w:customStyle="1" w:styleId="Verze">
    <w:name w:val="Verze"/>
    <w:basedOn w:val="Normln"/>
    <w:rsid w:val="00E00F1C"/>
    <w:pPr>
      <w:jc w:val="center"/>
    </w:pPr>
    <w:rPr>
      <w:b/>
      <w:sz w:val="18"/>
    </w:rPr>
  </w:style>
  <w:style w:type="paragraph" w:styleId="Obsah6">
    <w:name w:val="toc 6"/>
    <w:basedOn w:val="Normln"/>
    <w:next w:val="Normln"/>
    <w:autoRedefine/>
    <w:semiHidden/>
    <w:rsid w:val="00426376"/>
    <w:pPr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rsid w:val="00426376"/>
    <w:pPr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rsid w:val="00426376"/>
    <w:pPr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rsid w:val="00426376"/>
    <w:pPr>
      <w:ind w:left="1600"/>
    </w:pPr>
    <w:rPr>
      <w:rFonts w:ascii="Times New Roman" w:hAnsi="Times New Roman"/>
    </w:rPr>
  </w:style>
  <w:style w:type="paragraph" w:customStyle="1" w:styleId="Obsah">
    <w:name w:val="Obsah:"/>
    <w:basedOn w:val="Normln"/>
    <w:rsid w:val="00426376"/>
    <w:rPr>
      <w:b/>
      <w:i/>
      <w:sz w:val="22"/>
      <w:u w:val="single"/>
    </w:rPr>
  </w:style>
  <w:style w:type="paragraph" w:styleId="Odstavecseseznamem">
    <w:name w:val="List Paragraph"/>
    <w:basedOn w:val="Normln"/>
    <w:uiPriority w:val="34"/>
    <w:qFormat/>
    <w:rsid w:val="007E2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c_P4ZP\P4ZP_SYS\sablony\P4ZP_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0DCD-4CAD-49B9-8B15-5CC6EE063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P4ZP_TR</Template>
  <TotalTime>416</TotalTime>
  <Pages>1</Pages>
  <Words>707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Technické řešení č. 15</vt:lpstr>
      <vt:lpstr>Technické řešení č. 15</vt:lpstr>
    </vt:vector>
  </TitlesOfParts>
  <Company>Asseco a. s.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řešení č. 15</dc:title>
  <dc:subject>Hromadné odeslání zaměstnavatele - popis kontrol</dc:subject>
  <dc:creator>Vladimír Beneš</dc:creator>
  <cp:lastModifiedBy>BENEŠ Vladimír</cp:lastModifiedBy>
  <cp:revision>18</cp:revision>
  <cp:lastPrinted>2002-09-06T07:47:00Z</cp:lastPrinted>
  <dcterms:created xsi:type="dcterms:W3CDTF">2014-12-02T10:30:00Z</dcterms:created>
  <dcterms:modified xsi:type="dcterms:W3CDTF">2021-02-05T15:00:00Z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EARCASE_PN">
    <vt:lpwstr>M:\ivo.herles_P4ZP_V1_integration\P4ZP_SYS\plany\P4ZP_TP.doc</vt:lpwstr>
  </property>
  <property fmtid="{D5CDD505-2E9C-101B-9397-08002B2CF9AE}" pid="3" name="CLEARCASE_ID_STR">
    <vt:lpwstr>\main\P4ZP_V1_Integration\3</vt:lpwstr>
  </property>
  <property fmtid="{D5CDD505-2E9C-101B-9397-08002B2CF9AE}" pid="4" name="Verze">
    <vt:i4>3</vt:i4>
  </property>
</Properties>
</file>